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4B" w:rsidRPr="00CF66D6" w:rsidRDefault="005F364B" w:rsidP="005F364B">
      <w:pPr>
        <w:pStyle w:val="Title"/>
        <w:jc w:val="center"/>
        <w:rPr>
          <w:rFonts w:ascii="Tahoma" w:hAnsi="Tahoma" w:cs="Tahoma"/>
          <w:rtl/>
        </w:rPr>
      </w:pPr>
      <w:r w:rsidRPr="00CF66D6">
        <w:rPr>
          <w:rFonts w:ascii="Tahoma" w:hAnsi="Tahoma" w:cs="Tahoma"/>
          <w:rtl/>
        </w:rPr>
        <w:t>תרג</w:t>
      </w:r>
      <w:r>
        <w:rPr>
          <w:rFonts w:ascii="Tahoma" w:hAnsi="Tahoma" w:cs="Tahoma" w:hint="cs"/>
          <w:rtl/>
        </w:rPr>
        <w:t>ול 8</w:t>
      </w:r>
      <w:r w:rsidRPr="00CF66D6">
        <w:rPr>
          <w:rFonts w:ascii="Tahoma" w:hAnsi="Tahoma" w:cs="Tahoma"/>
          <w:rtl/>
        </w:rPr>
        <w:t xml:space="preserve"> – טופולוגיה</w:t>
      </w:r>
    </w:p>
    <w:p w:rsidR="00844F38" w:rsidRPr="00C4745F" w:rsidRDefault="00844F38" w:rsidP="00844F3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תזכורת</w:t>
      </w:r>
    </w:p>
    <w:p w:rsidR="00844F38" w:rsidRDefault="00844F38" w:rsidP="00844F38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בבית הוכחתם את הטענה הבאה:</w:t>
      </w:r>
    </w:p>
    <w:p w:rsidR="00844F38" w:rsidRDefault="00844F38" w:rsidP="00844F3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תהי </w:t>
      </w:r>
      <w:r w:rsidRPr="00C4745F">
        <w:rPr>
          <w:rFonts w:ascii="Tahoma" w:hAnsi="Tahoma" w:cs="Tahoma"/>
          <w:position w:val="-10"/>
          <w:sz w:val="24"/>
          <w:szCs w:val="24"/>
        </w:rPr>
        <w:object w:dxaOrig="11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7.25pt" o:ole="">
            <v:imagedata r:id="rId7" o:title=""/>
          </v:shape>
          <o:OLEObject Type="Embed" ProgID="Equation.DSMT4" ShapeID="_x0000_i1025" DrawAspect="Content" ObjectID="_1492885710" r:id="rId8"/>
        </w:object>
      </w:r>
      <w:r>
        <w:rPr>
          <w:rFonts w:ascii="Tahoma" w:hAnsi="Tahoma" w:cs="Tahoma" w:hint="cs"/>
          <w:sz w:val="24"/>
          <w:szCs w:val="24"/>
          <w:rtl/>
        </w:rPr>
        <w:t>הומיאומורפיזם</w:t>
      </w:r>
      <w:r w:rsidRPr="00C4745F">
        <w:rPr>
          <w:rFonts w:ascii="Tahoma" w:hAnsi="Tahoma" w:cs="Tahoma"/>
          <w:sz w:val="24"/>
          <w:szCs w:val="24"/>
          <w:rtl/>
        </w:rPr>
        <w:t xml:space="preserve">. תהי </w:t>
      </w:r>
      <w:r w:rsidRPr="00C4745F">
        <w:rPr>
          <w:rFonts w:ascii="Tahoma" w:hAnsi="Tahoma" w:cs="Tahoma"/>
          <w:position w:val="-8"/>
          <w:sz w:val="24"/>
          <w:szCs w:val="24"/>
        </w:rPr>
        <w:object w:dxaOrig="780" w:dyaOrig="300">
          <v:shape id="_x0000_i1026" type="#_x0000_t75" style="width:39pt;height:15pt" o:ole="">
            <v:imagedata r:id="rId9" o:title=""/>
          </v:shape>
          <o:OLEObject Type="Embed" ProgID="Equation.DSMT4" ShapeID="_x0000_i1026" DrawAspect="Content" ObjectID="_1492885711" r:id="rId10"/>
        </w:object>
      </w:r>
      <w:r>
        <w:rPr>
          <w:rFonts w:ascii="Tahoma" w:hAnsi="Tahoma" w:cs="Tahoma"/>
          <w:sz w:val="24"/>
          <w:szCs w:val="24"/>
          <w:rtl/>
        </w:rPr>
        <w:t xml:space="preserve"> ת"ק כלשהי. </w:t>
      </w:r>
      <w:r>
        <w:rPr>
          <w:rFonts w:ascii="Tahoma" w:hAnsi="Tahoma" w:cs="Tahoma" w:hint="cs"/>
          <w:sz w:val="24"/>
          <w:szCs w:val="24"/>
          <w:rtl/>
        </w:rPr>
        <w:t>אזי מ</w:t>
      </w:r>
      <w:r w:rsidRPr="00C4745F">
        <w:rPr>
          <w:rFonts w:ascii="Tahoma" w:hAnsi="Tahoma" w:cs="Tahoma"/>
          <w:sz w:val="24"/>
          <w:szCs w:val="24"/>
          <w:rtl/>
        </w:rPr>
        <w:t xml:space="preserve">תקיים </w:t>
      </w:r>
      <w:r w:rsidRPr="00C4745F">
        <w:rPr>
          <w:rFonts w:ascii="Tahoma" w:hAnsi="Tahoma" w:cs="Tahoma"/>
          <w:position w:val="-16"/>
          <w:sz w:val="24"/>
          <w:szCs w:val="24"/>
        </w:rPr>
        <w:object w:dxaOrig="2360" w:dyaOrig="440">
          <v:shape id="_x0000_i1027" type="#_x0000_t75" style="width:117pt;height:21.75pt" o:ole="">
            <v:imagedata r:id="rId11" o:title=""/>
          </v:shape>
          <o:OLEObject Type="Embed" ProgID="Equation.DSMT4" ShapeID="_x0000_i1027" DrawAspect="Content" ObjectID="_1492885712" r:id="rId12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844F38" w:rsidRDefault="0079190F" w:rsidP="0079190F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למעשה ניתן להוכיח</w:t>
      </w:r>
      <w:r w:rsidR="00844F38">
        <w:rPr>
          <w:rFonts w:ascii="Tahoma" w:hAnsi="Tahoma" w:cs="Tahoma" w:hint="cs"/>
          <w:sz w:val="24"/>
          <w:szCs w:val="24"/>
          <w:rtl/>
        </w:rPr>
        <w:t xml:space="preserve"> שההכלה </w:t>
      </w:r>
      <w:r w:rsidR="00844F38" w:rsidRPr="00C4745F">
        <w:rPr>
          <w:rFonts w:ascii="Tahoma" w:hAnsi="Tahoma" w:cs="Tahoma"/>
          <w:position w:val="-16"/>
          <w:sz w:val="24"/>
          <w:szCs w:val="24"/>
        </w:rPr>
        <w:object w:dxaOrig="2400" w:dyaOrig="440">
          <v:shape id="_x0000_i1028" type="#_x0000_t75" style="width:120pt;height:21.75pt" o:ole="">
            <v:imagedata r:id="rId13" o:title=""/>
          </v:shape>
          <o:OLEObject Type="Embed" ProgID="Equation.DSMT4" ShapeID="_x0000_i1028" DrawAspect="Content" ObjectID="_1492885713" r:id="rId14"/>
        </w:object>
      </w:r>
      <w:r w:rsidR="00844F38">
        <w:rPr>
          <w:rFonts w:ascii="Tahoma" w:hAnsi="Tahoma" w:cs="Tahoma" w:hint="cs"/>
          <w:sz w:val="24"/>
          <w:szCs w:val="24"/>
          <w:rtl/>
        </w:rPr>
        <w:t xml:space="preserve"> מתקיימת גם אם דורשים רק את הרציפות של הפונקציה.</w:t>
      </w:r>
    </w:p>
    <w:p w:rsidR="00844F38" w:rsidRPr="00C4745F" w:rsidRDefault="00844F38" w:rsidP="00844F38">
      <w:pPr>
        <w:pStyle w:val="MTDisplayEquation"/>
        <w:numPr>
          <w:ilvl w:val="0"/>
          <w:numId w:val="0"/>
        </w:numPr>
        <w:spacing w:line="360" w:lineRule="auto"/>
        <w:ind w:left="-58"/>
        <w:rPr>
          <w:rFonts w:ascii="Tahoma" w:hAnsi="Tahoma" w:cs="Tahoma"/>
          <w:b/>
          <w:bCs/>
          <w:u w:val="single"/>
          <w:rtl/>
        </w:rPr>
      </w:pPr>
      <w:r w:rsidRPr="00C4745F">
        <w:rPr>
          <w:rFonts w:ascii="Tahoma" w:hAnsi="Tahoma" w:cs="Tahoma"/>
          <w:b/>
          <w:bCs/>
          <w:u w:val="single"/>
          <w:rtl/>
        </w:rPr>
        <w:t>מסקנה</w:t>
      </w:r>
    </w:p>
    <w:p w:rsidR="00844F38" w:rsidRPr="00C4745F" w:rsidRDefault="00844F38" w:rsidP="00844F3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תהי </w:t>
      </w:r>
      <w:r w:rsidRPr="00C4745F">
        <w:rPr>
          <w:rFonts w:ascii="Tahoma" w:hAnsi="Tahoma" w:cs="Tahoma"/>
          <w:position w:val="-10"/>
          <w:sz w:val="24"/>
          <w:szCs w:val="24"/>
        </w:rPr>
        <w:object w:dxaOrig="1160" w:dyaOrig="340">
          <v:shape id="_x0000_i1029" type="#_x0000_t75" style="width:57.75pt;height:17.25pt" o:ole="">
            <v:imagedata r:id="rId15" o:title=""/>
          </v:shape>
          <o:OLEObject Type="Embed" ProgID="Equation.DSMT4" ShapeID="_x0000_i1029" DrawAspect="Content" ObjectID="_1492885714" r:id="rId16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פונקציה רציפה </w:t>
      </w:r>
      <w:r w:rsidRPr="00885094">
        <w:rPr>
          <w:rFonts w:ascii="Tahoma" w:hAnsi="Tahoma" w:cs="Tahoma"/>
          <w:b/>
          <w:bCs/>
          <w:sz w:val="24"/>
          <w:szCs w:val="24"/>
          <w:rtl/>
        </w:rPr>
        <w:t>ועל</w:t>
      </w:r>
      <w:r w:rsidRPr="00C4745F">
        <w:rPr>
          <w:rFonts w:ascii="Tahoma" w:hAnsi="Tahoma" w:cs="Tahoma"/>
          <w:sz w:val="24"/>
          <w:szCs w:val="24"/>
          <w:rtl/>
        </w:rPr>
        <w:t xml:space="preserve">, ותהי </w:t>
      </w:r>
      <w:r w:rsidRPr="00C4745F">
        <w:rPr>
          <w:rFonts w:ascii="Tahoma" w:hAnsi="Tahoma" w:cs="Tahoma"/>
          <w:position w:val="-8"/>
          <w:sz w:val="24"/>
          <w:szCs w:val="24"/>
        </w:rPr>
        <w:object w:dxaOrig="780" w:dyaOrig="300">
          <v:shape id="_x0000_i1030" type="#_x0000_t75" style="width:39pt;height:15pt" o:ole="">
            <v:imagedata r:id="rId17" o:title=""/>
          </v:shape>
          <o:OLEObject Type="Embed" ProgID="Equation.DSMT4" ShapeID="_x0000_i1030" DrawAspect="Content" ObjectID="_1492885715" r:id="rId18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צפופה. אזי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031" type="#_x0000_t75" style="width:33pt;height:20.25pt" o:ole="">
            <v:imagedata r:id="rId19" o:title=""/>
          </v:shape>
          <o:OLEObject Type="Embed" ProgID="Equation.DSMT4" ShapeID="_x0000_i1031" DrawAspect="Content" ObjectID="_1492885716" r:id="rId20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צפופה ב-</w:t>
      </w:r>
      <w:r w:rsidRPr="00C4745F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32" type="#_x0000_t75" style="width:12pt;height:12.75pt" o:ole="">
            <v:imagedata r:id="rId21" o:title=""/>
          </v:shape>
          <o:OLEObject Type="Embed" ProgID="Equation.DSMT4" ShapeID="_x0000_i1032" DrawAspect="Content" ObjectID="_1492885717" r:id="rId22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(בפרט: הומאומורפיזם מעביר קבוצה צפופה ב-</w:t>
      </w:r>
      <w:r w:rsidRPr="00C4745F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33" type="#_x0000_t75" style="width:15pt;height:12.75pt" o:ole="">
            <v:imagedata r:id="rId23" o:title=""/>
          </v:shape>
          <o:OLEObject Type="Embed" ProgID="Equation.DSMT4" ShapeID="_x0000_i1033" DrawAspect="Content" ObjectID="_1492885718" r:id="rId24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לקבוצה צפופה ב-</w:t>
      </w:r>
      <w:r w:rsidRPr="00C4745F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34" type="#_x0000_t75" style="width:12pt;height:12.75pt" o:ole="">
            <v:imagedata r:id="rId25" o:title=""/>
          </v:shape>
          <o:OLEObject Type="Embed" ProgID="Equation.DSMT4" ShapeID="_x0000_i1034" DrawAspect="Content" ObjectID="_1492885719" r:id="rId26"/>
        </w:object>
      </w:r>
      <w:r w:rsidRPr="00C4745F">
        <w:rPr>
          <w:rFonts w:ascii="Tahoma" w:hAnsi="Tahoma" w:cs="Tahoma"/>
          <w:sz w:val="24"/>
          <w:szCs w:val="24"/>
          <w:rtl/>
        </w:rPr>
        <w:t>).</w:t>
      </w:r>
    </w:p>
    <w:p w:rsidR="00844F38" w:rsidRPr="00C4745F" w:rsidRDefault="00844F38" w:rsidP="00844F38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הוכחה</w:t>
      </w:r>
    </w:p>
    <w:p w:rsidR="00844F38" w:rsidRPr="00C4745F" w:rsidRDefault="00844F38" w:rsidP="00844F3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position w:val="-16"/>
          <w:sz w:val="24"/>
          <w:szCs w:val="24"/>
        </w:rPr>
        <w:object w:dxaOrig="4180" w:dyaOrig="440">
          <v:shape id="_x0000_i1035" type="#_x0000_t75" style="width:209.25pt;height:21.75pt" o:ole="">
            <v:imagedata r:id="rId27" o:title=""/>
          </v:shape>
          <o:OLEObject Type="Embed" ProgID="Equation.DSMT4" ShapeID="_x0000_i1035" DrawAspect="Content" ObjectID="_1492885720" r:id="rId28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ולכן </w:t>
      </w:r>
      <w:r w:rsidRPr="00C4745F">
        <w:rPr>
          <w:rFonts w:ascii="Tahoma" w:hAnsi="Tahoma" w:cs="Tahoma"/>
          <w:position w:val="-16"/>
          <w:sz w:val="24"/>
          <w:szCs w:val="24"/>
        </w:rPr>
        <w:object w:dxaOrig="1500" w:dyaOrig="440">
          <v:shape id="_x0000_i1036" type="#_x0000_t75" style="width:75pt;height:21.75pt" o:ole="">
            <v:imagedata r:id="rId29" o:title=""/>
          </v:shape>
          <o:OLEObject Type="Embed" ProgID="Equation.DSMT4" ShapeID="_x0000_i1036" DrawAspect="Content" ObjectID="_1492885721" r:id="rId30"/>
        </w:object>
      </w:r>
      <w:r w:rsidRPr="00C4745F">
        <w:rPr>
          <w:rFonts w:ascii="Tahoma" w:hAnsi="Tahoma" w:cs="Tahoma"/>
          <w:sz w:val="24"/>
          <w:szCs w:val="24"/>
          <w:rtl/>
        </w:rPr>
        <w:t>.</w:t>
      </w:r>
    </w:p>
    <w:p w:rsidR="00844F38" w:rsidRDefault="00844F38" w:rsidP="00844F38">
      <w:pPr>
        <w:spacing w:line="360" w:lineRule="auto"/>
        <w:jc w:val="right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>מש"ל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C4745F">
        <w:rPr>
          <w:rFonts w:ascii="Tahoma" w:hAnsi="Tahoma" w:cs="Tahoma"/>
          <w:sz w:val="24"/>
          <w:szCs w:val="24"/>
          <w:u w:val="single"/>
          <w:rtl/>
        </w:rPr>
        <w:t>הגדרה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מרחב טופולוגי </w:t>
      </w:r>
      <w:r w:rsidRPr="00C4745F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37" type="#_x0000_t75" style="width:15pt;height:12.75pt" o:ole="">
            <v:imagedata r:id="rId31" o:title=""/>
          </v:shape>
          <o:OLEObject Type="Embed" ProgID="Equation.DSMT4" ShapeID="_x0000_i1037" DrawAspect="Content" ObjectID="_1492885722" r:id="rId32"/>
        </w:object>
      </w:r>
      <w:r>
        <w:rPr>
          <w:rFonts w:ascii="Tahoma" w:hAnsi="Tahoma" w:cs="Tahoma"/>
          <w:sz w:val="24"/>
          <w:szCs w:val="24"/>
          <w:rtl/>
        </w:rPr>
        <w:t xml:space="preserve"> נקרא </w:t>
      </w:r>
      <w:r w:rsidRPr="00895F0A">
        <w:rPr>
          <w:rFonts w:ascii="Tahoma" w:hAnsi="Tahoma" w:cs="Tahoma"/>
          <w:b/>
          <w:bCs/>
          <w:color w:val="00B050"/>
          <w:sz w:val="24"/>
          <w:szCs w:val="24"/>
          <w:rtl/>
        </w:rPr>
        <w:t>קשיר מסילתית</w:t>
      </w:r>
      <w:r w:rsidRPr="00C4745F">
        <w:rPr>
          <w:rFonts w:ascii="Tahoma" w:hAnsi="Tahoma" w:cs="Tahoma"/>
          <w:sz w:val="24"/>
          <w:szCs w:val="24"/>
          <w:rtl/>
        </w:rPr>
        <w:t xml:space="preserve"> אם לכל </w:t>
      </w:r>
      <w:r w:rsidRPr="00C4745F">
        <w:rPr>
          <w:rFonts w:ascii="Tahoma" w:hAnsi="Tahoma" w:cs="Tahoma"/>
          <w:position w:val="-10"/>
          <w:sz w:val="24"/>
          <w:szCs w:val="24"/>
        </w:rPr>
        <w:object w:dxaOrig="920" w:dyaOrig="320">
          <v:shape id="_x0000_i1038" type="#_x0000_t75" style="width:45.75pt;height:15.75pt" o:ole="">
            <v:imagedata r:id="rId33" o:title=""/>
          </v:shape>
          <o:OLEObject Type="Embed" ProgID="Equation.DSMT4" ShapeID="_x0000_i1038" DrawAspect="Content" ObjectID="_1492885723" r:id="rId34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קיימת פונקציה רציפה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1460" w:dyaOrig="420">
          <v:shape id="_x0000_i1039" type="#_x0000_t75" style="width:73.5pt;height:21pt" o:ole="">
            <v:imagedata r:id="rId35" o:title=""/>
          </v:shape>
          <o:OLEObject Type="Embed" ProgID="Equation.DSMT4" ShapeID="_x0000_i1039" DrawAspect="Content" ObjectID="_1492885724" r:id="rId36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כך ש-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2040" w:dyaOrig="400">
          <v:shape id="_x0000_i1040" type="#_x0000_t75" style="width:102pt;height:19.5pt" o:ole="">
            <v:imagedata r:id="rId37" o:title=""/>
          </v:shape>
          <o:OLEObject Type="Embed" ProgID="Equation.DSMT4" ShapeID="_x0000_i1040" DrawAspect="Content" ObjectID="_1492885725" r:id="rId38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. במקרה זה </w:t>
      </w:r>
      <w:r w:rsidRPr="00C4745F">
        <w:rPr>
          <w:rFonts w:ascii="Tahoma" w:hAnsi="Tahoma" w:cs="Tahoma"/>
          <w:position w:val="-10"/>
          <w:sz w:val="24"/>
          <w:szCs w:val="24"/>
        </w:rPr>
        <w:object w:dxaOrig="260" w:dyaOrig="340">
          <v:shape id="_x0000_i1041" type="#_x0000_t75" style="width:12.75pt;height:17.25pt" o:ole="">
            <v:imagedata r:id="rId39" o:title=""/>
          </v:shape>
          <o:OLEObject Type="Embed" ProgID="Equation.DSMT4" ShapeID="_x0000_i1041" DrawAspect="Content" ObjectID="_1492885726" r:id="rId40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נקראת "מסילה מ-</w:t>
      </w:r>
      <w:r w:rsidRPr="00C4745F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42" type="#_x0000_t75" style="width:10.5pt;height:10.5pt" o:ole="">
            <v:imagedata r:id="rId41" o:title=""/>
          </v:shape>
          <o:OLEObject Type="Embed" ProgID="Equation.DSMT4" ShapeID="_x0000_i1042" DrawAspect="Content" ObjectID="_1492885727" r:id="rId42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ל-</w:t>
      </w:r>
      <w:r w:rsidRPr="00C4745F">
        <w:rPr>
          <w:rFonts w:ascii="Tahoma" w:hAnsi="Tahoma" w:cs="Tahoma"/>
          <w:position w:val="-10"/>
          <w:sz w:val="24"/>
          <w:szCs w:val="24"/>
        </w:rPr>
        <w:object w:dxaOrig="220" w:dyaOrig="260">
          <v:shape id="_x0000_i1043" type="#_x0000_t75" style="width:10.5pt;height:12.75pt" o:ole="">
            <v:imagedata r:id="rId43" o:title=""/>
          </v:shape>
          <o:OLEObject Type="Embed" ProgID="Equation.DSMT4" ShapeID="_x0000_i1043" DrawAspect="Content" ObjectID="_1492885728" r:id="rId44"/>
        </w:object>
      </w:r>
      <w:r w:rsidRPr="00C4745F">
        <w:rPr>
          <w:rFonts w:ascii="Tahoma" w:hAnsi="Tahoma" w:cs="Tahoma"/>
          <w:sz w:val="24"/>
          <w:szCs w:val="24"/>
          <w:rtl/>
        </w:rPr>
        <w:t>".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תזכורת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ראיתם בכיתה משפט שאם מרחב קשיר מסילתית אזי הוא קשיר (וראיתם גם דוגמה נגדית לכיוון ההפוך). 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הגדרה</w:t>
      </w:r>
    </w:p>
    <w:p w:rsidR="00895F0A" w:rsidRPr="00C4745F" w:rsidRDefault="00895F0A" w:rsidP="00A16538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lastRenderedPageBreak/>
        <w:t xml:space="preserve">תהי </w:t>
      </w:r>
      <w:r w:rsidRPr="00C4745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44" type="#_x0000_t75" style="width:12.75pt;height:14.25pt" o:ole="">
            <v:imagedata r:id="rId45" o:title=""/>
          </v:shape>
          <o:OLEObject Type="Embed" ProgID="Equation.DSMT4" ShapeID="_x0000_i1044" DrawAspect="Content" ObjectID="_1492885729" r:id="rId46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קבוצה במרחב ווקטורי כלשהו. נאמר ש-</w:t>
      </w:r>
      <w:r w:rsidRPr="00C4745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45" type="#_x0000_t75" style="width:12.75pt;height:14.25pt" o:ole="">
            <v:imagedata r:id="rId47" o:title=""/>
          </v:shape>
          <o:OLEObject Type="Embed" ProgID="Equation.DSMT4" ShapeID="_x0000_i1045" DrawAspect="Content" ObjectID="_1492885730" r:id="rId48"/>
        </w:object>
      </w:r>
      <w:r w:rsidR="00A16538" w:rsidRPr="00A16538">
        <w:rPr>
          <w:rFonts w:ascii="Tahoma" w:hAnsi="Tahoma" w:cs="Tahoma"/>
          <w:b/>
          <w:bCs/>
          <w:color w:val="00B050"/>
          <w:sz w:val="24"/>
          <w:szCs w:val="24"/>
          <w:rtl/>
        </w:rPr>
        <w:t>קמורה</w:t>
      </w:r>
      <w:r w:rsidRPr="00C4745F">
        <w:rPr>
          <w:rFonts w:ascii="Tahoma" w:hAnsi="Tahoma" w:cs="Tahoma"/>
          <w:sz w:val="24"/>
          <w:szCs w:val="24"/>
          <w:rtl/>
        </w:rPr>
        <w:t xml:space="preserve"> אם לכל </w:t>
      </w:r>
      <w:r w:rsidRPr="00C4745F">
        <w:rPr>
          <w:rFonts w:ascii="Tahoma" w:hAnsi="Tahoma" w:cs="Tahoma"/>
          <w:position w:val="-10"/>
          <w:sz w:val="24"/>
          <w:szCs w:val="24"/>
        </w:rPr>
        <w:object w:dxaOrig="880" w:dyaOrig="320">
          <v:shape id="_x0000_i1046" type="#_x0000_t75" style="width:44.25pt;height:15.75pt" o:ole="">
            <v:imagedata r:id="rId49" o:title=""/>
          </v:shape>
          <o:OLEObject Type="Embed" ProgID="Equation.DSMT4" ShapeID="_x0000_i1046" DrawAspect="Content" ObjectID="_1492885731" r:id="rId50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ולכל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859" w:dyaOrig="420">
          <v:shape id="_x0000_i1047" type="#_x0000_t75" style="width:42.75pt;height:21pt" o:ole="">
            <v:imagedata r:id="rId51" o:title=""/>
          </v:shape>
          <o:OLEObject Type="Embed" ProgID="Equation.DSMT4" ShapeID="_x0000_i1047" DrawAspect="Content" ObjectID="_1492885732" r:id="rId52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מתקיים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1700" w:dyaOrig="400">
          <v:shape id="_x0000_i1048" type="#_x0000_t75" style="width:84.75pt;height:19.5pt" o:ole="">
            <v:imagedata r:id="rId53" o:title=""/>
          </v:shape>
          <o:OLEObject Type="Embed" ProgID="Equation.DSMT4" ShapeID="_x0000_i1048" DrawAspect="Content" ObjectID="_1492885733" r:id="rId54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. 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4745F">
        <w:rPr>
          <w:rFonts w:ascii="Tahoma" w:hAnsi="Tahoma" w:cs="Tahoma"/>
          <w:b/>
          <w:bCs/>
          <w:sz w:val="24"/>
          <w:szCs w:val="24"/>
          <w:u w:val="single"/>
          <w:rtl/>
        </w:rPr>
        <w:t>טענה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יהי </w:t>
      </w:r>
      <w:r w:rsidRPr="00C4745F">
        <w:rPr>
          <w:rFonts w:ascii="Tahoma" w:hAnsi="Tahoma" w:cs="Tahoma"/>
          <w:position w:val="-16"/>
          <w:sz w:val="24"/>
          <w:szCs w:val="24"/>
        </w:rPr>
        <w:object w:dxaOrig="780" w:dyaOrig="440">
          <v:shape id="_x0000_i1049" type="#_x0000_t75" style="width:39pt;height:21.75pt" o:ole="">
            <v:imagedata r:id="rId55" o:title=""/>
          </v:shape>
          <o:OLEObject Type="Embed" ProgID="Equation.DSMT4" ShapeID="_x0000_i1049" DrawAspect="Content" ObjectID="_1492885734" r:id="rId56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מרחב נורמי (כאשר </w:t>
      </w:r>
      <w:r w:rsidRPr="00C4745F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50" type="#_x0000_t75" style="width:15pt;height:12.75pt" o:ole="">
            <v:imagedata r:id="rId57" o:title=""/>
          </v:shape>
          <o:OLEObject Type="Embed" ProgID="Equation.DSMT4" ShapeID="_x0000_i1050" DrawAspect="Content" ObjectID="_1492885735" r:id="rId58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מרחב ווקטורי). תהי </w:t>
      </w:r>
      <w:r w:rsidRPr="00C4745F">
        <w:rPr>
          <w:rFonts w:ascii="Tahoma" w:hAnsi="Tahoma" w:cs="Tahoma"/>
          <w:position w:val="-8"/>
          <w:sz w:val="24"/>
          <w:szCs w:val="24"/>
        </w:rPr>
        <w:object w:dxaOrig="780" w:dyaOrig="300">
          <v:shape id="_x0000_i1051" type="#_x0000_t75" style="width:39pt;height:15pt" o:ole="">
            <v:imagedata r:id="rId59" o:title=""/>
          </v:shape>
          <o:OLEObject Type="Embed" ProgID="Equation.DSMT4" ShapeID="_x0000_i1051" DrawAspect="Content" ObjectID="_1492885736" r:id="rId60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קבוצה קמורה. אזי </w:t>
      </w:r>
      <w:r w:rsidRPr="00C4745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52" type="#_x0000_t75" style="width:12.75pt;height:14.25pt" o:ole="">
            <v:imagedata r:id="rId61" o:title=""/>
          </v:shape>
          <o:OLEObject Type="Embed" ProgID="Equation.DSMT4" ShapeID="_x0000_i1052" DrawAspect="Content" ObjectID="_1492885737" r:id="rId62"/>
        </w:object>
      </w:r>
      <w:r>
        <w:rPr>
          <w:rFonts w:ascii="Tahoma" w:hAnsi="Tahoma" w:cs="Tahoma" w:hint="cs"/>
          <w:sz w:val="24"/>
          <w:szCs w:val="24"/>
          <w:rtl/>
        </w:rPr>
        <w:t>, כתת מרחב,</w:t>
      </w:r>
      <w:r>
        <w:rPr>
          <w:rFonts w:ascii="Tahoma" w:hAnsi="Tahoma" w:cs="Tahoma"/>
          <w:sz w:val="24"/>
          <w:szCs w:val="24"/>
          <w:rtl/>
        </w:rPr>
        <w:t xml:space="preserve"> קשיר</w:t>
      </w:r>
      <w:r w:rsidRPr="00C4745F">
        <w:rPr>
          <w:rFonts w:ascii="Tahoma" w:hAnsi="Tahoma" w:cs="Tahoma"/>
          <w:sz w:val="24"/>
          <w:szCs w:val="24"/>
          <w:rtl/>
        </w:rPr>
        <w:t xml:space="preserve"> מסילתית. </w:t>
      </w:r>
    </w:p>
    <w:p w:rsidR="00895F0A" w:rsidRPr="00C4745F" w:rsidRDefault="00895F0A" w:rsidP="00895F0A">
      <w:pPr>
        <w:pStyle w:val="ListParagraph"/>
        <w:spacing w:line="360" w:lineRule="auto"/>
        <w:ind w:left="-58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4745F">
        <w:rPr>
          <w:rFonts w:ascii="Tahoma" w:hAnsi="Tahoma" w:cs="Tahoma"/>
          <w:b/>
          <w:bCs/>
          <w:sz w:val="24"/>
          <w:szCs w:val="24"/>
          <w:u w:val="single"/>
          <w:rtl/>
        </w:rPr>
        <w:t>"הוכחה"</w:t>
      </w:r>
    </w:p>
    <w:p w:rsidR="00895F0A" w:rsidRPr="00C4745F" w:rsidRDefault="00895F0A" w:rsidP="00895F0A">
      <w:pPr>
        <w:pStyle w:val="ListParagraph"/>
        <w:spacing w:line="360" w:lineRule="auto"/>
        <w:ind w:left="-58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המסילה שעושה את העבודה היא הקו הישר בין שתי הנקודות. בדקו בבית שהיא אכן רציפה. </w:t>
      </w:r>
    </w:p>
    <w:p w:rsidR="00895F0A" w:rsidRPr="00C4745F" w:rsidRDefault="00895F0A" w:rsidP="00895F0A">
      <w:pPr>
        <w:pStyle w:val="ListParagraph"/>
        <w:spacing w:line="360" w:lineRule="auto"/>
        <w:ind w:left="-58"/>
        <w:rPr>
          <w:rFonts w:ascii="Tahoma" w:hAnsi="Tahoma" w:cs="Tahoma"/>
          <w:sz w:val="24"/>
          <w:szCs w:val="24"/>
          <w:rtl/>
        </w:rPr>
      </w:pPr>
    </w:p>
    <w:p w:rsidR="00895F0A" w:rsidRPr="00C4745F" w:rsidRDefault="00895F0A" w:rsidP="00895F0A">
      <w:pPr>
        <w:pStyle w:val="ListParagraph"/>
        <w:spacing w:line="360" w:lineRule="auto"/>
        <w:ind w:left="-58"/>
        <w:rPr>
          <w:rFonts w:ascii="Tahoma" w:hAnsi="Tahoma" w:cs="Tahoma"/>
          <w:sz w:val="24"/>
          <w:szCs w:val="24"/>
          <w:u w:val="single"/>
          <w:rtl/>
        </w:rPr>
      </w:pPr>
      <w:r w:rsidRPr="00C4745F">
        <w:rPr>
          <w:rFonts w:ascii="Tahoma" w:hAnsi="Tahoma" w:cs="Tahoma"/>
          <w:sz w:val="24"/>
          <w:szCs w:val="24"/>
          <w:u w:val="single"/>
          <w:rtl/>
        </w:rPr>
        <w:t>דוגמה</w:t>
      </w:r>
    </w:p>
    <w:p w:rsidR="00895F0A" w:rsidRPr="00C4745F" w:rsidRDefault="00895F0A" w:rsidP="00895F0A">
      <w:pPr>
        <w:pStyle w:val="ListParagraph"/>
        <w:spacing w:line="360" w:lineRule="auto"/>
        <w:ind w:left="-58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בכל מרחב נורמי כדור (פתוח או סגור) הוא קבוצה קמורה. לכן כדור במרחב נורמי הוא קשיר מסילתית ולכן קשיר. 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C4745F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895F0A" w:rsidRPr="00C4745F" w:rsidRDefault="00895F0A" w:rsidP="00895F0A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יהי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053" type="#_x0000_t75" style="width:40.5pt;height:19.5pt" o:ole="">
            <v:imagedata r:id="rId63" o:title=""/>
          </v:shape>
          <o:OLEObject Type="Embed" ProgID="Equation.DSMT4" ShapeID="_x0000_i1053" DrawAspect="Content" ObjectID="_1492885738" r:id="rId64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מ"ט ויהי </w:t>
      </w:r>
      <w:r w:rsidRPr="00E10801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054" type="#_x0000_t75" style="width:36pt;height:15pt" o:ole="">
            <v:imagedata r:id="rId65" o:title=""/>
          </v:shape>
          <o:OLEObject Type="Embed" ProgID="Equation.DSMT4" ShapeID="_x0000_i1054" DrawAspect="Content" ObjectID="_1492885739" r:id="rId66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תת מרחב קשיר.</w:t>
      </w:r>
    </w:p>
    <w:p w:rsidR="00895F0A" w:rsidRPr="00C4745F" w:rsidRDefault="00895F0A" w:rsidP="0023287B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הוכיחו או הפריכו: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55" type="#_x0000_t75" style="width:36pt;height:19.5pt" o:ole="">
            <v:imagedata r:id="rId67" o:title=""/>
          </v:shape>
          <o:OLEObject Type="Embed" ProgID="Equation.DSMT4" ShapeID="_x0000_i1055" DrawAspect="Content" ObjectID="_1492885740" r:id="rId68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קשיר</w:t>
      </w:r>
      <w:r w:rsidR="009A325F">
        <w:rPr>
          <w:rFonts w:ascii="Tahoma" w:hAnsi="Tahoma" w:cs="Tahoma" w:hint="cs"/>
          <w:sz w:val="24"/>
          <w:szCs w:val="24"/>
          <w:rtl/>
        </w:rPr>
        <w:t>.</w:t>
      </w:r>
    </w:p>
    <w:p w:rsidR="00895F0A" w:rsidRPr="00A16538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A16538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895F0A" w:rsidRPr="00C4745F" w:rsidRDefault="00895F0A" w:rsidP="0023287B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דוגמה נגדית: נתבונן ב - </w:t>
      </w:r>
      <w:r w:rsidRPr="00C4745F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56" type="#_x0000_t75" style="width:17.25pt;height:15pt" o:ole="">
            <v:imagedata r:id="rId69" o:title=""/>
          </v:shape>
          <o:OLEObject Type="Embed" ProgID="Equation.DSMT4" ShapeID="_x0000_i1056" DrawAspect="Content" ObjectID="_1492885741" r:id="rId70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ונבחר שתי קבוצות: </w:t>
      </w:r>
      <w:r w:rsidRPr="00C4745F">
        <w:rPr>
          <w:rFonts w:ascii="Tahoma" w:hAnsi="Tahoma" w:cs="Tahoma"/>
          <w:position w:val="-20"/>
          <w:sz w:val="24"/>
          <w:szCs w:val="24"/>
        </w:rPr>
        <w:object w:dxaOrig="5380" w:dyaOrig="520">
          <v:shape id="_x0000_i1057" type="#_x0000_t75" style="width:266.25pt;height:26.25pt" o:ole="">
            <v:imagedata r:id="rId71" o:title=""/>
          </v:shape>
          <o:OLEObject Type="Embed" ProgID="Equation.DSMT4" ShapeID="_x0000_i1057" DrawAspect="Content" ObjectID="_1492885742" r:id="rId72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. אלה שני עיגולים עם רדיוס אחד אשר משיקים בנקודה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540" w:dyaOrig="400">
          <v:shape id="_x0000_i1058" type="#_x0000_t75" style="width:27pt;height:19.5pt" o:ole="">
            <v:imagedata r:id="rId73" o:title=""/>
          </v:shape>
          <o:OLEObject Type="Embed" ProgID="Equation.DSMT4" ShapeID="_x0000_i1058" DrawAspect="Content" ObjectID="_1492885743" r:id="rId74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. הכדור הוא קבוצה קמורה, כל קבוצה קמורה היא </w:t>
      </w:r>
      <w:r>
        <w:rPr>
          <w:rFonts w:ascii="Tahoma" w:hAnsi="Tahoma" w:cs="Tahoma" w:hint="cs"/>
          <w:sz w:val="24"/>
          <w:szCs w:val="24"/>
          <w:rtl/>
        </w:rPr>
        <w:t xml:space="preserve">מרחב </w:t>
      </w:r>
      <w:r w:rsidRPr="00C4745F">
        <w:rPr>
          <w:rFonts w:ascii="Tahoma" w:hAnsi="Tahoma" w:cs="Tahoma"/>
          <w:sz w:val="24"/>
          <w:szCs w:val="24"/>
          <w:rtl/>
        </w:rPr>
        <w:t xml:space="preserve">קשיר מסילתית (ולכן קשיר). מכאן </w:t>
      </w:r>
      <w:r w:rsidRPr="00C4745F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059" type="#_x0000_t75" style="width:25.5pt;height:15.75pt" o:ole="">
            <v:imagedata r:id="rId75" o:title=""/>
          </v:shape>
          <o:OLEObject Type="Embed" ProgID="Equation.DSMT4" ShapeID="_x0000_i1059" DrawAspect="Content" ObjectID="_1492885744" r:id="rId76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תת</w:t>
      </w:r>
      <w:r w:rsidR="0023287B">
        <w:rPr>
          <w:rFonts w:ascii="Tahoma" w:hAnsi="Tahoma" w:cs="Tahoma" w:hint="cs"/>
          <w:sz w:val="24"/>
          <w:szCs w:val="24"/>
          <w:rtl/>
        </w:rPr>
        <w:t>-</w:t>
      </w:r>
      <w:r w:rsidRPr="00C4745F">
        <w:rPr>
          <w:rFonts w:ascii="Tahoma" w:hAnsi="Tahoma" w:cs="Tahoma"/>
          <w:sz w:val="24"/>
          <w:szCs w:val="24"/>
          <w:rtl/>
        </w:rPr>
        <w:t xml:space="preserve">מרחבים קשירים, ומכיוון שחיתוכם אינו ריק (לפי משפט מההרצאה) </w:t>
      </w:r>
      <w:r w:rsidRPr="00C4745F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060" type="#_x0000_t75" style="width:32.25pt;height:12pt" o:ole="">
            <v:imagedata r:id="rId77" o:title=""/>
          </v:shape>
          <o:OLEObject Type="Embed" ProgID="Equation.DSMT4" ShapeID="_x0000_i1060" DrawAspect="Content" ObjectID="_1492885745" r:id="rId78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הוא תת מרחב קשיר.</w:t>
      </w:r>
    </w:p>
    <w:p w:rsidR="00895F0A" w:rsidRPr="00C4745F" w:rsidRDefault="00895F0A" w:rsidP="00785301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מצד שני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1120" w:dyaOrig="400">
          <v:shape id="_x0000_i1061" type="#_x0000_t75" style="width:56.25pt;height:19.5pt" o:ole="">
            <v:imagedata r:id="rId79" o:title=""/>
          </v:shape>
          <o:OLEObject Type="Embed" ProgID="Equation.DSMT4" ShapeID="_x0000_i1061" DrawAspect="Content" ObjectID="_1492885746" r:id="rId80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הוא איחוד של שני עיגולים (ללא השפה) זרים. מכאן שהפנים אינו קשיר (מדוע? מה הפירוק</w:t>
      </w:r>
      <w:r w:rsidR="00785301">
        <w:rPr>
          <w:rFonts w:ascii="Tahoma" w:hAnsi="Tahoma" w:cs="Tahoma" w:hint="cs"/>
          <w:sz w:val="24"/>
          <w:szCs w:val="24"/>
          <w:rtl/>
        </w:rPr>
        <w:t>?</w:t>
      </w:r>
      <w:r>
        <w:rPr>
          <w:rFonts w:ascii="Tahoma" w:hAnsi="Tahoma" w:cs="Tahoma" w:hint="cs"/>
          <w:sz w:val="24"/>
          <w:szCs w:val="24"/>
          <w:rtl/>
        </w:rPr>
        <w:t xml:space="preserve"> הפירוק אמור להיות ברור להם; אין צורך לפרט.</w:t>
      </w:r>
      <w:r w:rsidRPr="00C4745F">
        <w:rPr>
          <w:rFonts w:ascii="Tahoma" w:hAnsi="Tahoma" w:cs="Tahoma"/>
          <w:sz w:val="24"/>
          <w:szCs w:val="24"/>
          <w:rtl/>
        </w:rPr>
        <w:t>)</w:t>
      </w:r>
    </w:p>
    <w:p w:rsidR="00895F0A" w:rsidRPr="00C4745F" w:rsidRDefault="00895F0A" w:rsidP="00895F0A">
      <w:pPr>
        <w:spacing w:after="0" w:line="360" w:lineRule="auto"/>
        <w:jc w:val="right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>מש"ל</w:t>
      </w:r>
    </w:p>
    <w:p w:rsidR="00895F0A" w:rsidRPr="00C4745F" w:rsidRDefault="00895F0A" w:rsidP="00895F0A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895F0A" w:rsidRPr="001F51C1" w:rsidRDefault="00895F0A" w:rsidP="00895F0A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51C1">
        <w:rPr>
          <w:rFonts w:ascii="Tahoma" w:hAnsi="Tahoma" w:cs="Tahoma"/>
          <w:b/>
          <w:bCs/>
          <w:sz w:val="24"/>
          <w:szCs w:val="24"/>
          <w:u w:val="single"/>
          <w:rtl/>
        </w:rPr>
        <w:t>משפט</w:t>
      </w:r>
      <w:r>
        <w:rPr>
          <w:rFonts w:ascii="Tahoma" w:hAnsi="Tahoma" w:cs="Tahoma" w:hint="cs"/>
          <w:sz w:val="24"/>
          <w:szCs w:val="24"/>
          <w:rtl/>
        </w:rPr>
        <w:t xml:space="preserve"> (בהרצאה הוכחתם גרסה כללית יותר)</w:t>
      </w:r>
    </w:p>
    <w:p w:rsidR="00895F0A" w:rsidRPr="00C4745F" w:rsidRDefault="00895F0A" w:rsidP="0023287B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lastRenderedPageBreak/>
        <w:t xml:space="preserve">יהי </w:t>
      </w:r>
      <w:r w:rsidRPr="00C4745F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62" type="#_x0000_t75" style="width:15pt;height:12.75pt" o:ole="">
            <v:imagedata r:id="rId81" o:title=""/>
          </v:shape>
          <o:OLEObject Type="Embed" ProgID="Equation.DSMT4" ShapeID="_x0000_i1062" DrawAspect="Content" ObjectID="_1492885747" r:id="rId82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מ"ט. יהיו </w:t>
      </w:r>
      <w:r w:rsidRPr="00C4745F">
        <w:rPr>
          <w:rFonts w:ascii="Tahoma" w:hAnsi="Tahoma" w:cs="Tahoma"/>
          <w:position w:val="-10"/>
          <w:sz w:val="24"/>
          <w:szCs w:val="24"/>
        </w:rPr>
        <w:object w:dxaOrig="1040" w:dyaOrig="320">
          <v:shape id="_x0000_i1063" type="#_x0000_t75" style="width:51.75pt;height:15.75pt" o:ole="">
            <v:imagedata r:id="rId83" o:title=""/>
          </v:shape>
          <o:OLEObject Type="Embed" ProgID="Equation.DSMT4" ShapeID="_x0000_i1063" DrawAspect="Content" ObjectID="_1492885748" r:id="rId84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תת</w:t>
      </w:r>
      <w:r w:rsidR="0023287B">
        <w:rPr>
          <w:rFonts w:ascii="Tahoma" w:hAnsi="Tahoma" w:cs="Tahoma" w:hint="cs"/>
          <w:sz w:val="24"/>
          <w:szCs w:val="24"/>
          <w:rtl/>
        </w:rPr>
        <w:t>-</w:t>
      </w:r>
      <w:r w:rsidRPr="00C4745F">
        <w:rPr>
          <w:rFonts w:ascii="Tahoma" w:hAnsi="Tahoma" w:cs="Tahoma"/>
          <w:sz w:val="24"/>
          <w:szCs w:val="24"/>
          <w:rtl/>
        </w:rPr>
        <w:t>מרחבים קשירים מסילתית ונניח ש-</w:t>
      </w:r>
      <w:r w:rsidRPr="00C4745F">
        <w:rPr>
          <w:rFonts w:ascii="Tahoma" w:hAnsi="Tahoma" w:cs="Tahoma"/>
          <w:position w:val="-8"/>
          <w:sz w:val="24"/>
          <w:szCs w:val="24"/>
        </w:rPr>
        <w:object w:dxaOrig="1160" w:dyaOrig="320">
          <v:shape id="_x0000_i1064" type="#_x0000_t75" style="width:57.75pt;height:15.75pt" o:ole="">
            <v:imagedata r:id="rId85" o:title=""/>
          </v:shape>
          <o:OLEObject Type="Embed" ProgID="Equation.DSMT4" ShapeID="_x0000_i1064" DrawAspect="Content" ObjectID="_1492885749" r:id="rId86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אזי </w:t>
      </w:r>
      <w:r w:rsidRPr="00C4745F">
        <w:rPr>
          <w:rFonts w:ascii="Tahoma" w:hAnsi="Tahoma" w:cs="Tahoma"/>
          <w:position w:val="-8"/>
          <w:sz w:val="24"/>
          <w:szCs w:val="24"/>
        </w:rPr>
        <w:object w:dxaOrig="680" w:dyaOrig="320">
          <v:shape id="_x0000_i1065" type="#_x0000_t75" style="width:33.75pt;height:15.75pt" o:ole="">
            <v:imagedata r:id="rId87" o:title=""/>
          </v:shape>
          <o:OLEObject Type="Embed" ProgID="Equation.DSMT4" ShapeID="_x0000_i1065" DrawAspect="Content" ObjectID="_1492885750" r:id="rId88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קשיר מסילתית.</w:t>
      </w:r>
    </w:p>
    <w:p w:rsidR="00895F0A" w:rsidRPr="001F51C1" w:rsidRDefault="00895F0A" w:rsidP="00895F0A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51C1">
        <w:rPr>
          <w:rFonts w:ascii="Tahoma" w:hAnsi="Tahoma" w:cs="Tahoma"/>
          <w:b/>
          <w:bCs/>
          <w:sz w:val="24"/>
          <w:szCs w:val="24"/>
          <w:u w:val="single"/>
          <w:rtl/>
        </w:rPr>
        <w:t>תרגיל /מסקנה</w:t>
      </w:r>
    </w:p>
    <w:p w:rsidR="00895F0A" w:rsidRPr="00C4745F" w:rsidRDefault="00895F0A" w:rsidP="00895F0A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הוכיחו שלכל </w:t>
      </w:r>
      <w:r w:rsidRPr="00C4745F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066" type="#_x0000_t75" style="width:27pt;height:14.25pt" o:ole="">
            <v:imagedata r:id="rId89" o:title=""/>
          </v:shape>
          <o:OLEObject Type="Embed" ProgID="Equation.DSMT4" ShapeID="_x0000_i1066" DrawAspect="Content" ObjectID="_1492885751" r:id="rId90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המרחב </w:t>
      </w:r>
      <w:r w:rsidRPr="00C4745F">
        <w:rPr>
          <w:rFonts w:ascii="Tahoma" w:hAnsi="Tahoma" w:cs="Tahoma"/>
          <w:position w:val="-6"/>
          <w:sz w:val="24"/>
          <w:szCs w:val="24"/>
        </w:rPr>
        <w:object w:dxaOrig="320" w:dyaOrig="340">
          <v:shape id="_x0000_i1067" type="#_x0000_t75" style="width:15.75pt;height:17.25pt" o:ole="">
            <v:imagedata r:id="rId91" o:title=""/>
          </v:shape>
          <o:OLEObject Type="Embed" ProgID="Equation.DSMT4" ShapeID="_x0000_i1067" DrawAspect="Content" ObjectID="_1492885752" r:id="rId92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הינו קשיר מסילתית.</w:t>
      </w:r>
    </w:p>
    <w:p w:rsidR="00895F0A" w:rsidRPr="001F51C1" w:rsidRDefault="00895F0A" w:rsidP="00895F0A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51C1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895F0A" w:rsidRPr="00C4745F" w:rsidRDefault="00895F0A" w:rsidP="0023287B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 xml:space="preserve">יהיו </w:t>
      </w:r>
      <w:r w:rsidRPr="00C4745F">
        <w:rPr>
          <w:rFonts w:ascii="Tahoma" w:hAnsi="Tahoma" w:cs="Tahoma"/>
          <w:position w:val="-6"/>
          <w:sz w:val="24"/>
          <w:szCs w:val="24"/>
        </w:rPr>
        <w:object w:dxaOrig="1100" w:dyaOrig="340">
          <v:shape id="_x0000_i1068" type="#_x0000_t75" style="width:54.75pt;height:17.25pt" o:ole="">
            <v:imagedata r:id="rId93" o:title=""/>
          </v:shape>
          <o:OLEObject Type="Embed" ProgID="Equation.DSMT4" ShapeID="_x0000_i1068" DrawAspect="Content" ObjectID="_1492885753" r:id="rId94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אזי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1420" w:dyaOrig="420">
          <v:shape id="_x0000_i1069" type="#_x0000_t75" style="width:71.25pt;height:21pt" o:ole="">
            <v:imagedata r:id="rId95" o:title=""/>
          </v:shape>
          <o:OLEObject Type="Embed" ProgID="Equation.DSMT4" ShapeID="_x0000_i1069" DrawAspect="Content" ObjectID="_1492885754" r:id="rId96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וכן </w:t>
      </w:r>
      <w:r w:rsidRPr="00C4745F">
        <w:rPr>
          <w:rFonts w:ascii="Tahoma" w:hAnsi="Tahoma" w:cs="Tahoma"/>
          <w:position w:val="-14"/>
          <w:sz w:val="24"/>
          <w:szCs w:val="24"/>
        </w:rPr>
        <w:object w:dxaOrig="1400" w:dyaOrig="420">
          <v:shape id="_x0000_i1070" type="#_x0000_t75" style="width:69.75pt;height:21pt" o:ole="">
            <v:imagedata r:id="rId97" o:title=""/>
          </v:shape>
          <o:OLEObject Type="Embed" ProgID="Equation.DSMT4" ShapeID="_x0000_i1070" DrawAspect="Content" ObjectID="_1492885755" r:id="rId98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ולכן ש</w:t>
      </w:r>
      <w:r>
        <w:rPr>
          <w:rFonts w:ascii="Tahoma" w:hAnsi="Tahoma" w:cs="Tahoma" w:hint="cs"/>
          <w:sz w:val="24"/>
          <w:szCs w:val="24"/>
          <w:rtl/>
        </w:rPr>
        <w:t>נ</w:t>
      </w:r>
      <w:r w:rsidRPr="00C4745F">
        <w:rPr>
          <w:rFonts w:ascii="Tahoma" w:hAnsi="Tahoma" w:cs="Tahoma"/>
          <w:sz w:val="24"/>
          <w:szCs w:val="24"/>
          <w:rtl/>
        </w:rPr>
        <w:t>י ה</w:t>
      </w:r>
      <w:r>
        <w:rPr>
          <w:rFonts w:ascii="Tahoma" w:hAnsi="Tahoma" w:cs="Tahoma" w:hint="cs"/>
          <w:sz w:val="24"/>
          <w:szCs w:val="24"/>
          <w:rtl/>
        </w:rPr>
        <w:t>מרחבים</w:t>
      </w:r>
      <w:r w:rsidR="0023287B">
        <w:rPr>
          <w:rFonts w:ascii="Tahoma" w:hAnsi="Tahoma" w:cs="Tahoma"/>
          <w:sz w:val="24"/>
          <w:szCs w:val="24"/>
          <w:rtl/>
        </w:rPr>
        <w:t xml:space="preserve"> קשיר</w:t>
      </w:r>
      <w:r w:rsidR="0023287B">
        <w:rPr>
          <w:rFonts w:ascii="Tahoma" w:hAnsi="Tahoma" w:cs="Tahoma" w:hint="cs"/>
          <w:sz w:val="24"/>
          <w:szCs w:val="24"/>
          <w:rtl/>
        </w:rPr>
        <w:t>ים</w:t>
      </w:r>
      <w:bookmarkStart w:id="0" w:name="_GoBack"/>
      <w:bookmarkEnd w:id="0"/>
      <w:r w:rsidRPr="00C4745F">
        <w:rPr>
          <w:rFonts w:ascii="Tahoma" w:hAnsi="Tahoma" w:cs="Tahoma"/>
          <w:sz w:val="24"/>
          <w:szCs w:val="24"/>
          <w:rtl/>
        </w:rPr>
        <w:t xml:space="preserve"> מסילתית, </w:t>
      </w:r>
      <w:r w:rsidRPr="00C4745F">
        <w:rPr>
          <w:rFonts w:ascii="Tahoma" w:hAnsi="Tahoma" w:cs="Tahoma"/>
          <w:position w:val="-18"/>
          <w:sz w:val="24"/>
          <w:szCs w:val="24"/>
        </w:rPr>
        <w:object w:dxaOrig="5720" w:dyaOrig="480">
          <v:shape id="_x0000_i1071" type="#_x0000_t75" style="width:285.75pt;height:24pt" o:ole="">
            <v:imagedata r:id="rId99" o:title=""/>
          </v:shape>
          <o:OLEObject Type="Embed" ProgID="Equation.DSMT4" ShapeID="_x0000_i1071" DrawAspect="Content" ObjectID="_1492885756" r:id="rId100"/>
        </w:object>
      </w:r>
      <w:r w:rsidRPr="00C4745F">
        <w:rPr>
          <w:rFonts w:ascii="Tahoma" w:hAnsi="Tahoma" w:cs="Tahoma"/>
          <w:sz w:val="24"/>
          <w:szCs w:val="24"/>
          <w:rtl/>
        </w:rPr>
        <w:t xml:space="preserve"> ולכן לפי המשפט </w:t>
      </w:r>
      <w:r w:rsidRPr="00C4745F">
        <w:rPr>
          <w:rFonts w:ascii="Tahoma" w:hAnsi="Tahoma" w:cs="Tahoma"/>
          <w:position w:val="-6"/>
          <w:sz w:val="24"/>
          <w:szCs w:val="24"/>
        </w:rPr>
        <w:object w:dxaOrig="320" w:dyaOrig="340">
          <v:shape id="_x0000_i1072" type="#_x0000_t75" style="width:15.75pt;height:17.25pt" o:ole="">
            <v:imagedata r:id="rId91" o:title=""/>
          </v:shape>
          <o:OLEObject Type="Embed" ProgID="Equation.DSMT4" ShapeID="_x0000_i1072" DrawAspect="Content" ObjectID="_1492885757" r:id="rId101"/>
        </w:object>
      </w:r>
      <w:r>
        <w:rPr>
          <w:rFonts w:ascii="Tahoma" w:hAnsi="Tahoma" w:cs="Tahoma"/>
          <w:sz w:val="24"/>
          <w:szCs w:val="24"/>
          <w:rtl/>
        </w:rPr>
        <w:t xml:space="preserve"> קשיר</w:t>
      </w:r>
      <w:r w:rsidRPr="00C4745F">
        <w:rPr>
          <w:rFonts w:ascii="Tahoma" w:hAnsi="Tahoma" w:cs="Tahoma"/>
          <w:sz w:val="24"/>
          <w:szCs w:val="24"/>
          <w:rtl/>
        </w:rPr>
        <w:t xml:space="preserve"> מסילתית. </w:t>
      </w:r>
    </w:p>
    <w:p w:rsidR="00895F0A" w:rsidRDefault="00895F0A" w:rsidP="00895F0A">
      <w:pPr>
        <w:spacing w:line="360" w:lineRule="auto"/>
        <w:jc w:val="right"/>
        <w:rPr>
          <w:rFonts w:ascii="Tahoma" w:hAnsi="Tahoma" w:cs="Tahoma" w:hint="cs"/>
          <w:sz w:val="24"/>
          <w:szCs w:val="24"/>
          <w:rtl/>
        </w:rPr>
      </w:pPr>
      <w:r w:rsidRPr="00C4745F">
        <w:rPr>
          <w:rFonts w:ascii="Tahoma" w:hAnsi="Tahoma" w:cs="Tahoma"/>
          <w:sz w:val="24"/>
          <w:szCs w:val="24"/>
          <w:rtl/>
        </w:rPr>
        <w:t>מש"ל</w:t>
      </w:r>
    </w:p>
    <w:p w:rsidR="002E3414" w:rsidRPr="008B0E36" w:rsidRDefault="002E3414" w:rsidP="002E341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B0E36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2E3414" w:rsidRPr="008B0E36" w:rsidRDefault="002E3414" w:rsidP="002E3414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E36">
        <w:rPr>
          <w:rFonts w:ascii="Tahoma" w:hAnsi="Tahoma" w:cs="Tahoma"/>
          <w:sz w:val="24"/>
          <w:szCs w:val="24"/>
          <w:rtl/>
        </w:rPr>
        <w:t>הוכיחו או הפריכו:</w:t>
      </w:r>
    </w:p>
    <w:p w:rsidR="002E3414" w:rsidRPr="008B0E36" w:rsidRDefault="002E3414" w:rsidP="002E3414">
      <w:pPr>
        <w:pStyle w:val="ListParagraph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2E1ACF">
        <w:rPr>
          <w:rFonts w:ascii="Tahoma" w:hAnsi="Tahoma" w:cs="Tahoma"/>
          <w:position w:val="-14"/>
          <w:sz w:val="24"/>
          <w:szCs w:val="24"/>
        </w:rPr>
        <w:object w:dxaOrig="1640" w:dyaOrig="420">
          <v:shape id="_x0000_i1073" type="#_x0000_t75" style="width:81.75pt;height:21pt" o:ole="">
            <v:imagedata r:id="rId102" o:title=""/>
          </v:shape>
          <o:OLEObject Type="Embed" ProgID="Equation.DSMT4" ShapeID="_x0000_i1073" DrawAspect="Content" ObjectID="_1492885758" r:id="rId103"/>
        </w:object>
      </w:r>
      <w:r w:rsidRPr="008B0E36">
        <w:rPr>
          <w:rFonts w:ascii="Tahoma" w:hAnsi="Tahoma" w:cs="Tahoma"/>
          <w:sz w:val="24"/>
          <w:szCs w:val="24"/>
          <w:rtl/>
        </w:rPr>
        <w:t>;</w:t>
      </w:r>
    </w:p>
    <w:p w:rsidR="002E3414" w:rsidRPr="008B0E36" w:rsidRDefault="002E3414" w:rsidP="002E3414">
      <w:pPr>
        <w:pStyle w:val="ListParagraph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8B0E36">
        <w:rPr>
          <w:rFonts w:ascii="Tahoma" w:hAnsi="Tahoma" w:cs="Tahoma"/>
          <w:position w:val="-6"/>
          <w:sz w:val="24"/>
          <w:szCs w:val="24"/>
        </w:rPr>
        <w:object w:dxaOrig="820" w:dyaOrig="340">
          <v:shape id="_x0000_i1074" type="#_x0000_t75" style="width:41.25pt;height:17.25pt" o:ole="">
            <v:imagedata r:id="rId104" o:title=""/>
          </v:shape>
          <o:OLEObject Type="Embed" ProgID="Equation.DSMT4" ShapeID="_x0000_i1074" DrawAspect="Content" ObjectID="_1492885759" r:id="rId105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עבור </w:t>
      </w:r>
      <w:r w:rsidRPr="008B0E36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075" type="#_x0000_t75" style="width:27.75pt;height:14.25pt" o:ole="">
            <v:imagedata r:id="rId106" o:title=""/>
          </v:shape>
          <o:OLEObject Type="Embed" ProgID="Equation.DSMT4" ShapeID="_x0000_i1075" DrawAspect="Content" ObjectID="_1492885760" r:id="rId107"/>
        </w:object>
      </w:r>
      <w:r w:rsidRPr="008B0E36">
        <w:rPr>
          <w:rFonts w:ascii="Tahoma" w:hAnsi="Tahoma" w:cs="Tahoma"/>
          <w:sz w:val="24"/>
          <w:szCs w:val="24"/>
          <w:rtl/>
        </w:rPr>
        <w:t>.</w:t>
      </w:r>
    </w:p>
    <w:p w:rsidR="002E3414" w:rsidRPr="008B0E36" w:rsidRDefault="002E3414" w:rsidP="002E3414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8B0E36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2E3414" w:rsidRPr="008B0E36" w:rsidRDefault="002E3414" w:rsidP="002E3414">
      <w:pPr>
        <w:pStyle w:val="ListParagraph"/>
        <w:numPr>
          <w:ilvl w:val="0"/>
          <w:numId w:val="5"/>
        </w:numPr>
        <w:spacing w:line="360" w:lineRule="auto"/>
        <w:rPr>
          <w:rFonts w:ascii="Tahoma" w:hAnsi="Tahoma" w:cs="Tahoma"/>
          <w:sz w:val="24"/>
          <w:szCs w:val="24"/>
        </w:rPr>
      </w:pPr>
      <w:r w:rsidRPr="008B0E36">
        <w:rPr>
          <w:rFonts w:ascii="Tahoma" w:hAnsi="Tahoma" w:cs="Tahoma"/>
          <w:sz w:val="24"/>
          <w:szCs w:val="24"/>
          <w:rtl/>
        </w:rPr>
        <w:t xml:space="preserve">ראיתם בכיתה שכל הקטעים הפתוחים הומאומורפיים בינהם, כל הסגורים הומאמורפיים בינהם (אך לא הומאומורפיים לפתוחים), וכל החצי פתוחים-חצי סגורים הומאומורפיים בינהם. לשם התרגול נמצא את ההומאומורפיזם המפורש: </w:t>
      </w:r>
      <w:r w:rsidRPr="008B0E36">
        <w:rPr>
          <w:rFonts w:ascii="Tahoma" w:hAnsi="Tahoma" w:cs="Tahoma"/>
          <w:position w:val="-14"/>
          <w:sz w:val="24"/>
          <w:szCs w:val="24"/>
        </w:rPr>
        <w:object w:dxaOrig="2079" w:dyaOrig="420">
          <v:shape id="_x0000_i1076" type="#_x0000_t75" style="width:104.25pt;height:21pt" o:ole="">
            <v:imagedata r:id="rId108" o:title=""/>
          </v:shape>
          <o:OLEObject Type="Embed" ProgID="Equation.DSMT4" ShapeID="_x0000_i1076" DrawAspect="Content" ObjectID="_1492885761" r:id="rId109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פונקציה המוגדרת ע"י </w:t>
      </w:r>
      <w:r w:rsidRPr="008B0E36">
        <w:rPr>
          <w:rFonts w:ascii="Tahoma" w:hAnsi="Tahoma" w:cs="Tahoma"/>
          <w:position w:val="-14"/>
          <w:sz w:val="24"/>
          <w:szCs w:val="24"/>
        </w:rPr>
        <w:object w:dxaOrig="1520" w:dyaOrig="400">
          <v:shape id="_x0000_i1077" type="#_x0000_t75" style="width:75.75pt;height:20.25pt" o:ole="">
            <v:imagedata r:id="rId110" o:title=""/>
          </v:shape>
          <o:OLEObject Type="Embed" ProgID="Equation.DSMT4" ShapeID="_x0000_i1077" DrawAspect="Content" ObjectID="_1492885762" r:id="rId111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. קל לראות שזאת פונקציה רציפה וההופכית שלה היא היא עצמה. </w:t>
      </w:r>
    </w:p>
    <w:p w:rsidR="002E3414" w:rsidRPr="002E1ACF" w:rsidRDefault="002E3414" w:rsidP="002E3414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2E1ACF">
        <w:rPr>
          <w:rFonts w:ascii="Tahoma" w:hAnsi="Tahoma" w:cs="Tahoma"/>
          <w:sz w:val="24"/>
          <w:szCs w:val="24"/>
          <w:rtl/>
        </w:rPr>
        <w:t>נניח בשלילה ש-</w:t>
      </w:r>
      <w:r w:rsidRPr="002E1ACF">
        <w:rPr>
          <w:rFonts w:ascii="Tahoma" w:hAnsi="Tahoma" w:cs="Tahoma"/>
          <w:position w:val="-6"/>
          <w:sz w:val="24"/>
          <w:szCs w:val="24"/>
        </w:rPr>
        <w:object w:dxaOrig="820" w:dyaOrig="340">
          <v:shape id="_x0000_i1078" type="#_x0000_t75" style="width:41.25pt;height:17.25pt" o:ole="">
            <v:imagedata r:id="rId112" o:title=""/>
          </v:shape>
          <o:OLEObject Type="Embed" ProgID="Equation.DSMT4" ShapeID="_x0000_i1078" DrawAspect="Content" ObjectID="_1492885763" r:id="rId113"/>
        </w:object>
      </w:r>
      <w:r w:rsidRPr="002E1ACF">
        <w:rPr>
          <w:rFonts w:ascii="Tahoma" w:hAnsi="Tahoma" w:cs="Tahoma"/>
          <w:sz w:val="24"/>
          <w:szCs w:val="24"/>
          <w:rtl/>
        </w:rPr>
        <w:t xml:space="preserve">ולכן קיים הומאומורפיזם </w:t>
      </w:r>
      <w:r w:rsidRPr="002E1ACF">
        <w:rPr>
          <w:rFonts w:ascii="Tahoma" w:hAnsi="Tahoma" w:cs="Tahoma"/>
          <w:position w:val="-10"/>
          <w:sz w:val="24"/>
          <w:szCs w:val="24"/>
        </w:rPr>
        <w:object w:dxaOrig="1260" w:dyaOrig="380">
          <v:shape id="_x0000_i1079" type="#_x0000_t75" style="width:63pt;height:18.75pt" o:ole="">
            <v:imagedata r:id="rId114" o:title=""/>
          </v:shape>
          <o:OLEObject Type="Embed" ProgID="Equation.DSMT4" ShapeID="_x0000_i1079" DrawAspect="Content" ObjectID="_1492885764" r:id="rId115"/>
        </w:object>
      </w:r>
      <w:r w:rsidRPr="002E1ACF">
        <w:rPr>
          <w:rFonts w:ascii="Tahoma" w:hAnsi="Tahoma" w:cs="Tahoma"/>
          <w:sz w:val="24"/>
          <w:szCs w:val="24"/>
          <w:rtl/>
        </w:rPr>
        <w:t xml:space="preserve">. תהי </w:t>
      </w:r>
      <w:r w:rsidRPr="002E1ACF">
        <w:rPr>
          <w:rFonts w:ascii="Tahoma" w:hAnsi="Tahoma" w:cs="Tahoma"/>
          <w:position w:val="-6"/>
          <w:sz w:val="24"/>
          <w:szCs w:val="24"/>
        </w:rPr>
        <w:object w:dxaOrig="680" w:dyaOrig="340">
          <v:shape id="_x0000_i1080" type="#_x0000_t75" style="width:33.75pt;height:17.25pt" o:ole="">
            <v:imagedata r:id="rId116" o:title=""/>
          </v:shape>
          <o:OLEObject Type="Embed" ProgID="Equation.DSMT4" ShapeID="_x0000_i1080" DrawAspect="Content" ObjectID="_1492885765" r:id="rId117"/>
        </w:object>
      </w:r>
      <w:r w:rsidRPr="002E1ACF">
        <w:rPr>
          <w:rFonts w:ascii="Tahoma" w:hAnsi="Tahoma" w:cs="Tahoma"/>
          <w:sz w:val="24"/>
          <w:szCs w:val="24"/>
          <w:rtl/>
        </w:rPr>
        <w:t xml:space="preserve"> אזי</w:t>
      </w:r>
      <w:r w:rsidRPr="00840CE8">
        <w:rPr>
          <w:rFonts w:ascii="Tahoma" w:hAnsi="Tahoma" w:cs="Tahoma"/>
          <w:sz w:val="24"/>
          <w:szCs w:val="24"/>
          <w:rtl/>
        </w:rPr>
        <w:t>הפונקציה</w:t>
      </w:r>
      <w:r w:rsidRPr="002E1ACF">
        <w:rPr>
          <w:rFonts w:ascii="Tahoma" w:hAnsi="Tahoma" w:cs="Tahoma"/>
          <w:position w:val="-20"/>
          <w:sz w:val="24"/>
          <w:szCs w:val="24"/>
        </w:rPr>
        <w:object w:dxaOrig="3220" w:dyaOrig="480">
          <v:shape id="_x0000_i1081" type="#_x0000_t75" style="width:161.25pt;height:24pt" o:ole="">
            <v:imagedata r:id="rId118" o:title=""/>
          </v:shape>
          <o:OLEObject Type="Embed" ProgID="Equation.DSMT4" ShapeID="_x0000_i1081" DrawAspect="Content" ObjectID="_1492885766" r:id="rId119"/>
        </w:object>
      </w:r>
      <w:r w:rsidRPr="002E1ACF">
        <w:rPr>
          <w:rFonts w:ascii="Tahoma" w:hAnsi="Tahoma" w:cs="Tahoma"/>
          <w:sz w:val="24"/>
          <w:szCs w:val="24"/>
          <w:rtl/>
        </w:rPr>
        <w:t xml:space="preserve">היא הומאומורפיזם (צמצום התחום והטווח סימולטנית שומר על הומיאומורפיזם). אך </w:t>
      </w:r>
      <w:r w:rsidRPr="002E1ACF">
        <w:rPr>
          <w:rFonts w:ascii="Tahoma" w:hAnsi="Tahoma" w:cs="Tahoma"/>
          <w:position w:val="-16"/>
          <w:sz w:val="24"/>
          <w:szCs w:val="24"/>
        </w:rPr>
        <w:object w:dxaOrig="3159" w:dyaOrig="440">
          <v:shape id="_x0000_i1082" type="#_x0000_t75" style="width:158.25pt;height:21.75pt" o:ole="">
            <v:imagedata r:id="rId120" o:title=""/>
          </v:shape>
          <o:OLEObject Type="Embed" ProgID="Equation.DSMT4" ShapeID="_x0000_i1082" DrawAspect="Content" ObjectID="_1492885767" r:id="rId121"/>
        </w:object>
      </w:r>
      <w:r w:rsidRPr="002E1ACF">
        <w:rPr>
          <w:rFonts w:ascii="Tahoma" w:hAnsi="Tahoma" w:cs="Tahoma"/>
          <w:sz w:val="24"/>
          <w:szCs w:val="24"/>
          <w:rtl/>
        </w:rPr>
        <w:t>. בשיעורי בית אתם מוכיחים ש-</w:t>
      </w:r>
      <w:r w:rsidRPr="002E1ACF">
        <w:rPr>
          <w:rFonts w:ascii="Tahoma" w:hAnsi="Tahoma" w:cs="Tahoma"/>
          <w:position w:val="-4"/>
          <w:sz w:val="24"/>
          <w:szCs w:val="24"/>
        </w:rPr>
        <w:object w:dxaOrig="360" w:dyaOrig="320">
          <v:shape id="_x0000_i1083" type="#_x0000_t75" style="width:18pt;height:15.75pt" o:ole="">
            <v:imagedata r:id="rId122" o:title=""/>
          </v:shape>
          <o:OLEObject Type="Embed" ProgID="Equation.DSMT4" ShapeID="_x0000_i1083" DrawAspect="Content" ObjectID="_1492885768" r:id="rId123"/>
        </w:object>
      </w:r>
      <w:r w:rsidRPr="002E1ACF">
        <w:rPr>
          <w:rFonts w:ascii="Tahoma" w:hAnsi="Tahoma" w:cs="Tahoma"/>
          <w:sz w:val="24"/>
          <w:szCs w:val="24"/>
          <w:rtl/>
        </w:rPr>
        <w:t xml:space="preserve"> אינו הומיאומורפי ל-</w:t>
      </w:r>
      <w:r w:rsidRPr="002E1ACF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4" type="#_x0000_t75" style="width:12.75pt;height:12.75pt" o:ole="">
            <v:imagedata r:id="rId124" o:title=""/>
          </v:shape>
          <o:OLEObject Type="Embed" ProgID="Equation.DSMT4" ShapeID="_x0000_i1084" DrawAspect="Content" ObjectID="_1492885769" r:id="rId125"/>
        </w:object>
      </w:r>
      <w:r>
        <w:rPr>
          <w:rFonts w:ascii="Tahoma" w:hAnsi="Tahoma" w:cs="Tahoma" w:hint="cs"/>
          <w:sz w:val="24"/>
          <w:szCs w:val="24"/>
          <w:rtl/>
        </w:rPr>
        <w:t>,</w:t>
      </w:r>
      <w:r w:rsidRPr="002E1ACF">
        <w:rPr>
          <w:rFonts w:ascii="Tahoma" w:hAnsi="Tahoma" w:cs="Tahoma"/>
          <w:sz w:val="24"/>
          <w:szCs w:val="24"/>
          <w:rtl/>
        </w:rPr>
        <w:t xml:space="preserve"> ולכן זאת סתירה ואין הומאומורפיזם כנ"ל.</w:t>
      </w:r>
    </w:p>
    <w:p w:rsidR="002E3414" w:rsidRPr="008B0E36" w:rsidRDefault="002E3414" w:rsidP="002E3414">
      <w:pPr>
        <w:spacing w:line="360" w:lineRule="auto"/>
        <w:ind w:left="360"/>
        <w:jc w:val="right"/>
        <w:rPr>
          <w:rFonts w:ascii="Tahoma" w:hAnsi="Tahoma" w:cs="Tahoma"/>
          <w:sz w:val="24"/>
          <w:szCs w:val="24"/>
          <w:rtl/>
        </w:rPr>
      </w:pPr>
      <w:r w:rsidRPr="008B0E36">
        <w:rPr>
          <w:rFonts w:ascii="Tahoma" w:hAnsi="Tahoma" w:cs="Tahoma"/>
          <w:sz w:val="24"/>
          <w:szCs w:val="24"/>
          <w:rtl/>
        </w:rPr>
        <w:t>מש"ל</w:t>
      </w:r>
    </w:p>
    <w:p w:rsidR="002E3414" w:rsidRPr="008B0E36" w:rsidRDefault="002E3414" w:rsidP="002E3414">
      <w:pPr>
        <w:pStyle w:val="NoSpacing"/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B0E36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2E3414" w:rsidRPr="008B0E36" w:rsidRDefault="002E3414" w:rsidP="002E3414">
      <w:pPr>
        <w:pStyle w:val="NoSpacing"/>
        <w:spacing w:line="360" w:lineRule="auto"/>
        <w:rPr>
          <w:rFonts w:ascii="Tahoma" w:hAnsi="Tahoma" w:cs="Tahoma"/>
          <w:sz w:val="24"/>
          <w:szCs w:val="24"/>
          <w:rtl/>
        </w:rPr>
      </w:pPr>
      <w:r w:rsidRPr="008B0E36">
        <w:rPr>
          <w:rFonts w:ascii="Tahoma" w:hAnsi="Tahoma" w:cs="Tahoma"/>
          <w:sz w:val="24"/>
          <w:szCs w:val="24"/>
          <w:rtl/>
        </w:rPr>
        <w:t xml:space="preserve">נתבונן בגרף של הפונקציה </w:t>
      </w:r>
      <w:r w:rsidRPr="008B0E36">
        <w:rPr>
          <w:rFonts w:ascii="Tahoma" w:hAnsi="Tahoma" w:cs="Tahoma"/>
          <w:position w:val="-26"/>
          <w:sz w:val="24"/>
          <w:szCs w:val="24"/>
        </w:rPr>
        <w:object w:dxaOrig="2960" w:dyaOrig="680">
          <v:shape id="_x0000_i1085" type="#_x0000_t75" style="width:148.5pt;height:33.75pt" o:ole="">
            <v:imagedata r:id="rId126" o:title=""/>
          </v:shape>
          <o:OLEObject Type="Embed" ProgID="Equation.DSMT4" ShapeID="_x0000_i1085" DrawAspect="Content" ObjectID="_1492885770" r:id="rId127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. האם זהו מרחב קשיר? האם הוא קשיר מסילתית? מצאו את מרכיבי הקשירות ואת מרכיבי הקשירות המסילתית. </w:t>
      </w:r>
    </w:p>
    <w:p w:rsidR="002E3414" w:rsidRPr="008B0E36" w:rsidRDefault="002E3414" w:rsidP="002E3414">
      <w:pPr>
        <w:spacing w:after="0"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8B0E36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2E3414" w:rsidRPr="008B0E36" w:rsidRDefault="002E3414" w:rsidP="002E3414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E36">
        <w:rPr>
          <w:rFonts w:ascii="Tahoma" w:hAnsi="Tahoma" w:cs="Tahoma"/>
          <w:position w:val="-10"/>
          <w:sz w:val="24"/>
          <w:szCs w:val="24"/>
        </w:rPr>
        <w:object w:dxaOrig="260" w:dyaOrig="340">
          <v:shape id="_x0000_i1086" type="#_x0000_t75" style="width:12.75pt;height:17.25pt" o:ole="">
            <v:imagedata r:id="rId128" o:title=""/>
          </v:shape>
          <o:OLEObject Type="Embed" ProgID="Equation.DSMT4" ShapeID="_x0000_i1086" DrawAspect="Content" ObjectID="_1492885771" r:id="rId129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ודאי רציפה. עפ"י מה שהראינו </w:t>
      </w:r>
      <w:r>
        <w:rPr>
          <w:rFonts w:ascii="Tahoma" w:hAnsi="Tahoma" w:cs="Tahoma" w:hint="cs"/>
          <w:sz w:val="24"/>
          <w:szCs w:val="24"/>
          <w:rtl/>
        </w:rPr>
        <w:t>ב</w:t>
      </w:r>
      <w:r>
        <w:rPr>
          <w:rFonts w:ascii="Tahoma" w:hAnsi="Tahoma" w:cs="Tahoma"/>
          <w:sz w:val="24"/>
          <w:szCs w:val="24"/>
          <w:rtl/>
        </w:rPr>
        <w:t>עבר</w:t>
      </w:r>
      <w:r w:rsidRPr="008B0E36">
        <w:rPr>
          <w:rFonts w:ascii="Tahoma" w:hAnsi="Tahoma" w:cs="Tahoma"/>
          <w:position w:val="-14"/>
          <w:sz w:val="24"/>
          <w:szCs w:val="24"/>
        </w:rPr>
        <w:object w:dxaOrig="3320" w:dyaOrig="400">
          <v:shape id="_x0000_i1087" type="#_x0000_t75" style="width:165.75pt;height:20.25pt" o:ole="">
            <v:imagedata r:id="rId130" o:title=""/>
          </v:shape>
          <o:OLEObject Type="Embed" ProgID="Equation.DSMT4" ShapeID="_x0000_i1087" DrawAspect="Content" ObjectID="_1492885772" r:id="rId131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ומכאן הגרף אינו קשיר (ולכן גם לא קשיר מסילתית).</w:t>
      </w:r>
    </w:p>
    <w:p w:rsidR="002E3414" w:rsidRPr="008B0E36" w:rsidRDefault="002E3414" w:rsidP="002E3414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E36">
        <w:rPr>
          <w:rFonts w:ascii="Tahoma" w:hAnsi="Tahoma" w:cs="Tahoma"/>
          <w:sz w:val="24"/>
          <w:szCs w:val="24"/>
          <w:rtl/>
        </w:rPr>
        <w:t xml:space="preserve">ב- </w:t>
      </w:r>
      <w:r w:rsidRPr="008B0E36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88" type="#_x0000_t75" style="width:36pt;height:20.25pt" o:ole="">
            <v:imagedata r:id="rId132" o:title=""/>
          </v:shape>
          <o:OLEObject Type="Embed" ProgID="Equation.DSMT4" ShapeID="_x0000_i1088" DrawAspect="Content" ObjectID="_1492885773" r:id="rId133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יש שני מרכיבי קשירות: </w:t>
      </w:r>
      <w:r w:rsidRPr="008B0E36">
        <w:rPr>
          <w:rFonts w:ascii="Tahoma" w:hAnsi="Tahoma" w:cs="Tahoma"/>
          <w:position w:val="-14"/>
          <w:sz w:val="24"/>
          <w:szCs w:val="24"/>
        </w:rPr>
        <w:object w:dxaOrig="1440" w:dyaOrig="400">
          <v:shape id="_x0000_i1089" type="#_x0000_t75" style="width:1in;height:20.25pt" o:ole="">
            <v:imagedata r:id="rId134" o:title=""/>
          </v:shape>
          <o:OLEObject Type="Embed" ProgID="Equation.DSMT4" ShapeID="_x0000_i1089" DrawAspect="Content" ObjectID="_1492885774" r:id="rId135"/>
        </w:object>
      </w:r>
      <w:r w:rsidRPr="008B0E36">
        <w:rPr>
          <w:rFonts w:ascii="Tahoma" w:hAnsi="Tahoma" w:cs="Tahoma"/>
          <w:sz w:val="24"/>
          <w:szCs w:val="24"/>
          <w:rtl/>
        </w:rPr>
        <w:t>. הם מרכיבי קשירות כי הוכחתם בכיתה שכל הקטעים ב-</w:t>
      </w:r>
      <w:r w:rsidRPr="008B0E3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90" type="#_x0000_t75" style="width:12.75pt;height:12.75pt" o:ole="">
            <v:imagedata r:id="rId136" o:title=""/>
          </v:shape>
          <o:OLEObject Type="Embed" ProgID="Equation.DSMT4" ShapeID="_x0000_i1090" DrawAspect="Content" ObjectID="_1492885775" r:id="rId137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הם קשירים ואלה הם </w:t>
      </w:r>
      <w:r>
        <w:rPr>
          <w:rFonts w:ascii="Tahoma" w:hAnsi="Tahoma" w:cs="Tahoma" w:hint="cs"/>
          <w:sz w:val="24"/>
          <w:szCs w:val="24"/>
          <w:rtl/>
        </w:rPr>
        <w:t xml:space="preserve">התת-מרחבים </w:t>
      </w:r>
      <w:r w:rsidRPr="008B0E36">
        <w:rPr>
          <w:rFonts w:ascii="Tahoma" w:hAnsi="Tahoma" w:cs="Tahoma"/>
          <w:sz w:val="24"/>
          <w:szCs w:val="24"/>
          <w:rtl/>
        </w:rPr>
        <w:t xml:space="preserve">הקשירים היחידים של </w:t>
      </w:r>
      <w:r w:rsidRPr="008B0E3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91" type="#_x0000_t75" style="width:12.75pt;height:12.75pt" o:ole="">
            <v:imagedata r:id="rId138" o:title=""/>
          </v:shape>
          <o:OLEObject Type="Embed" ProgID="Equation.DSMT4" ShapeID="_x0000_i1091" DrawAspect="Content" ObjectID="_1492885776" r:id="rId139"/>
        </w:object>
      </w:r>
      <w:r w:rsidRPr="008B0E36">
        <w:rPr>
          <w:rFonts w:ascii="Tahoma" w:hAnsi="Tahoma" w:cs="Tahoma"/>
          <w:sz w:val="24"/>
          <w:szCs w:val="24"/>
          <w:rtl/>
        </w:rPr>
        <w:t>.</w:t>
      </w:r>
    </w:p>
    <w:p w:rsidR="002E3414" w:rsidRPr="008B0E36" w:rsidRDefault="002E3414" w:rsidP="002E3414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B0E36">
        <w:rPr>
          <w:rFonts w:ascii="Tahoma" w:hAnsi="Tahoma" w:cs="Tahoma"/>
          <w:sz w:val="24"/>
          <w:szCs w:val="24"/>
          <w:rtl/>
        </w:rPr>
        <w:t>קשירות מסילתית: בגלל ש-</w:t>
      </w:r>
      <w:r w:rsidRPr="008B0E36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092" type="#_x0000_t75" style="width:59.25pt;height:20.25pt" o:ole="">
            <v:imagedata r:id="rId140" o:title=""/>
          </v:shape>
          <o:OLEObject Type="Embed" ProgID="Equation.DSMT4" ShapeID="_x0000_i1092" DrawAspect="Content" ObjectID="_1492885777" r:id="rId141"/>
        </w:object>
      </w:r>
      <w:r>
        <w:rPr>
          <w:rFonts w:ascii="Tahoma" w:hAnsi="Tahoma" w:cs="Tahoma"/>
          <w:sz w:val="24"/>
          <w:szCs w:val="24"/>
          <w:rtl/>
        </w:rPr>
        <w:t xml:space="preserve"> פתוחה, לפי</w:t>
      </w:r>
      <w:r w:rsidRPr="008B0E36">
        <w:rPr>
          <w:rFonts w:ascii="Tahoma" w:hAnsi="Tahoma" w:cs="Tahoma"/>
          <w:sz w:val="24"/>
          <w:szCs w:val="24"/>
          <w:rtl/>
        </w:rPr>
        <w:t xml:space="preserve"> טענה שראיתם בכיתה – מרכיבי הקשירות מתלכדים עם מרכיבי הקשירות המסילתית.</w:t>
      </w:r>
    </w:p>
    <w:p w:rsidR="002E3414" w:rsidRPr="008B0E36" w:rsidRDefault="002E3414" w:rsidP="002E3414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[הערה ל</w:t>
      </w:r>
      <w:r>
        <w:rPr>
          <w:rFonts w:ascii="Tahoma" w:hAnsi="Tahoma" w:cs="Tahoma" w:hint="cs"/>
          <w:sz w:val="24"/>
          <w:szCs w:val="24"/>
          <w:rtl/>
        </w:rPr>
        <w:t xml:space="preserve">נו: </w:t>
      </w:r>
      <w:r w:rsidRPr="008B0E36">
        <w:rPr>
          <w:rFonts w:ascii="Tahoma" w:hAnsi="Tahoma" w:cs="Tahoma"/>
          <w:sz w:val="24"/>
          <w:szCs w:val="24"/>
          <w:rtl/>
        </w:rPr>
        <w:t xml:space="preserve">הנה הטענה שהם ראו בכיתה. אם </w:t>
      </w:r>
      <w:r w:rsidRPr="008B0E36">
        <w:rPr>
          <w:rFonts w:ascii="Tahoma" w:hAnsi="Tahoma" w:cs="Tahoma"/>
          <w:position w:val="-8"/>
          <w:sz w:val="24"/>
          <w:szCs w:val="24"/>
        </w:rPr>
        <w:object w:dxaOrig="900" w:dyaOrig="380">
          <v:shape id="_x0000_i1093" type="#_x0000_t75" style="width:45pt;height:18.75pt" o:ole="">
            <v:imagedata r:id="rId142" o:title=""/>
          </v:shape>
          <o:OLEObject Type="Embed" ProgID="Equation.DSMT4" ShapeID="_x0000_i1093" DrawAspect="Content" ObjectID="_1492885778" r:id="rId143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תת קבוצה פתוחה אז מרכיבי הקשירות המסילתית של </w:t>
      </w:r>
      <w:r w:rsidRPr="008B0E36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94" type="#_x0000_t75" style="width:12.75pt;height:14.25pt" o:ole="">
            <v:imagedata r:id="rId144" o:title=""/>
          </v:shape>
          <o:OLEObject Type="Embed" ProgID="Equation.DSMT4" ShapeID="_x0000_i1094" DrawAspect="Content" ObjectID="_1492885779" r:id="rId145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(כתת מרחב) פתוחים. מכאן נובע שמרכיבי הקשירות המסילתית של </w:t>
      </w:r>
      <w:r w:rsidRPr="008B0E36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95" type="#_x0000_t75" style="width:12.75pt;height:14.25pt" o:ole="">
            <v:imagedata r:id="rId146" o:title=""/>
          </v:shape>
          <o:OLEObject Type="Embed" ProgID="Equation.DSMT4" ShapeID="_x0000_i1095" DrawAspect="Content" ObjectID="_1492885780" r:id="rId147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מתלכדים עם מרכיבי הקשירות (זאת לא נביעה מיידית.. טל עשה קצת עבודה בדרך). לכן, </w:t>
      </w:r>
      <w:r w:rsidRPr="008B0E36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96" type="#_x0000_t75" style="width:12.75pt;height:14.25pt" o:ole="">
            <v:imagedata r:id="rId148" o:title=""/>
          </v:shape>
          <o:OLEObject Type="Embed" ProgID="Equation.DSMT4" ShapeID="_x0000_i1096" DrawAspect="Content" ObjectID="_1492885781" r:id="rId149"/>
        </w:object>
      </w:r>
      <w:r w:rsidRPr="008B0E36">
        <w:rPr>
          <w:rFonts w:ascii="Tahoma" w:hAnsi="Tahoma" w:cs="Tahoma"/>
          <w:sz w:val="24"/>
          <w:szCs w:val="24"/>
          <w:rtl/>
        </w:rPr>
        <w:t xml:space="preserve"> קשיר אמ"מ הוא קשיר מסילתית.]</w:t>
      </w:r>
    </w:p>
    <w:p w:rsidR="002E3414" w:rsidRPr="008B0E36" w:rsidRDefault="002E3414" w:rsidP="002E3414">
      <w:pPr>
        <w:spacing w:line="360" w:lineRule="auto"/>
        <w:jc w:val="right"/>
        <w:rPr>
          <w:rFonts w:ascii="Tahoma" w:hAnsi="Tahoma" w:cs="Tahoma"/>
          <w:sz w:val="24"/>
          <w:szCs w:val="24"/>
          <w:rtl/>
        </w:rPr>
      </w:pPr>
      <w:r w:rsidRPr="008B0E36">
        <w:rPr>
          <w:rFonts w:ascii="Tahoma" w:hAnsi="Tahoma" w:cs="Tahoma"/>
          <w:sz w:val="24"/>
          <w:szCs w:val="24"/>
          <w:rtl/>
        </w:rPr>
        <w:t>מש"ל</w:t>
      </w:r>
    </w:p>
    <w:p w:rsidR="002E3414" w:rsidRPr="00C4745F" w:rsidRDefault="002E3414" w:rsidP="00895F0A">
      <w:pPr>
        <w:spacing w:line="360" w:lineRule="auto"/>
        <w:jc w:val="right"/>
        <w:rPr>
          <w:rFonts w:ascii="Tahoma" w:hAnsi="Tahoma" w:cs="Tahoma"/>
          <w:sz w:val="24"/>
          <w:szCs w:val="24"/>
          <w:rtl/>
        </w:rPr>
      </w:pPr>
    </w:p>
    <w:sectPr w:rsidR="002E3414" w:rsidRPr="00C4745F" w:rsidSect="007D2C5A">
      <w:footerReference w:type="default" r:id="rId15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068" w:rsidRDefault="00272068" w:rsidP="00F76EFA">
      <w:pPr>
        <w:spacing w:after="0" w:line="240" w:lineRule="auto"/>
      </w:pPr>
      <w:r>
        <w:separator/>
      </w:r>
    </w:p>
  </w:endnote>
  <w:endnote w:type="continuationSeparator" w:id="1">
    <w:p w:rsidR="00272068" w:rsidRDefault="00272068" w:rsidP="00F7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BAF" w:rsidRDefault="00DA2622">
    <w:pPr>
      <w:pStyle w:val="Footer"/>
      <w:jc w:val="right"/>
    </w:pPr>
    <w:r>
      <w:fldChar w:fldCharType="begin"/>
    </w:r>
    <w:r w:rsidR="007F2C18">
      <w:instrText xml:space="preserve"> PAGE   \* MERGEFORMAT </w:instrText>
    </w:r>
    <w:r>
      <w:fldChar w:fldCharType="separate"/>
    </w:r>
    <w:r w:rsidR="002E3414">
      <w:rPr>
        <w:noProof/>
        <w:rtl/>
      </w:rPr>
      <w:t>4</w:t>
    </w:r>
    <w:r>
      <w:rPr>
        <w:noProof/>
      </w:rPr>
      <w:fldChar w:fldCharType="end"/>
    </w:r>
  </w:p>
  <w:p w:rsidR="000F2BAF" w:rsidRDefault="000F2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068" w:rsidRDefault="00272068" w:rsidP="00F76EFA">
      <w:pPr>
        <w:spacing w:after="0" w:line="240" w:lineRule="auto"/>
      </w:pPr>
      <w:r>
        <w:separator/>
      </w:r>
    </w:p>
  </w:footnote>
  <w:footnote w:type="continuationSeparator" w:id="1">
    <w:p w:rsidR="00272068" w:rsidRDefault="00272068" w:rsidP="00F76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250"/>
    <w:multiLevelType w:val="hybridMultilevel"/>
    <w:tmpl w:val="678A8F48"/>
    <w:lvl w:ilvl="0" w:tplc="40F4429C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338B"/>
    <w:multiLevelType w:val="hybridMultilevel"/>
    <w:tmpl w:val="AF10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42D6F"/>
    <w:multiLevelType w:val="hybridMultilevel"/>
    <w:tmpl w:val="4FE6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90287"/>
    <w:multiLevelType w:val="hybridMultilevel"/>
    <w:tmpl w:val="5E1002B0"/>
    <w:lvl w:ilvl="0" w:tplc="B23C2AE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860DA0"/>
    <w:multiLevelType w:val="hybridMultilevel"/>
    <w:tmpl w:val="B4FCC9A8"/>
    <w:lvl w:ilvl="0" w:tplc="E3BEA84C">
      <w:start w:val="1"/>
      <w:numFmt w:val="hebrew1"/>
      <w:pStyle w:val="MTDisplayEquation"/>
      <w:lvlText w:val="%1."/>
      <w:lvlJc w:val="left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397073"/>
    <w:multiLevelType w:val="hybridMultilevel"/>
    <w:tmpl w:val="83EA1D8E"/>
    <w:lvl w:ilvl="0" w:tplc="1002807C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FC238B"/>
    <w:multiLevelType w:val="hybridMultilevel"/>
    <w:tmpl w:val="FACE6496"/>
    <w:lvl w:ilvl="0" w:tplc="E340C9B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62B"/>
    <w:rsid w:val="000074A5"/>
    <w:rsid w:val="0002571D"/>
    <w:rsid w:val="00053900"/>
    <w:rsid w:val="000A64CE"/>
    <w:rsid w:val="000B5029"/>
    <w:rsid w:val="000F2BAF"/>
    <w:rsid w:val="00106326"/>
    <w:rsid w:val="001F7E15"/>
    <w:rsid w:val="002008D7"/>
    <w:rsid w:val="00225B01"/>
    <w:rsid w:val="00227A54"/>
    <w:rsid w:val="0023287B"/>
    <w:rsid w:val="00265D8C"/>
    <w:rsid w:val="00272068"/>
    <w:rsid w:val="00273477"/>
    <w:rsid w:val="00293EF6"/>
    <w:rsid w:val="002E3414"/>
    <w:rsid w:val="00334D99"/>
    <w:rsid w:val="003D08A8"/>
    <w:rsid w:val="00472A18"/>
    <w:rsid w:val="00480673"/>
    <w:rsid w:val="004A062B"/>
    <w:rsid w:val="004B5F33"/>
    <w:rsid w:val="005070C9"/>
    <w:rsid w:val="00516135"/>
    <w:rsid w:val="0056040F"/>
    <w:rsid w:val="00593AB1"/>
    <w:rsid w:val="00594010"/>
    <w:rsid w:val="005A5BF6"/>
    <w:rsid w:val="005B6EF7"/>
    <w:rsid w:val="005F364B"/>
    <w:rsid w:val="00602653"/>
    <w:rsid w:val="0062568F"/>
    <w:rsid w:val="00665E6A"/>
    <w:rsid w:val="006754A4"/>
    <w:rsid w:val="00743D8A"/>
    <w:rsid w:val="007479FD"/>
    <w:rsid w:val="00785301"/>
    <w:rsid w:val="0079190F"/>
    <w:rsid w:val="007D27C2"/>
    <w:rsid w:val="007D2C5A"/>
    <w:rsid w:val="007D6569"/>
    <w:rsid w:val="007F2C18"/>
    <w:rsid w:val="00835C04"/>
    <w:rsid w:val="00844F38"/>
    <w:rsid w:val="00851AEC"/>
    <w:rsid w:val="00873FBE"/>
    <w:rsid w:val="00885094"/>
    <w:rsid w:val="00895F0A"/>
    <w:rsid w:val="008D59FD"/>
    <w:rsid w:val="00905CC6"/>
    <w:rsid w:val="009558AC"/>
    <w:rsid w:val="009669A3"/>
    <w:rsid w:val="009A325F"/>
    <w:rsid w:val="009D01D8"/>
    <w:rsid w:val="009F18B7"/>
    <w:rsid w:val="009F4AB1"/>
    <w:rsid w:val="00A16538"/>
    <w:rsid w:val="00A240C1"/>
    <w:rsid w:val="00B14D8F"/>
    <w:rsid w:val="00B4643D"/>
    <w:rsid w:val="00B469F7"/>
    <w:rsid w:val="00B639A2"/>
    <w:rsid w:val="00BB13FD"/>
    <w:rsid w:val="00BC2902"/>
    <w:rsid w:val="00BE44C9"/>
    <w:rsid w:val="00C03526"/>
    <w:rsid w:val="00C20376"/>
    <w:rsid w:val="00CB6209"/>
    <w:rsid w:val="00CC70D6"/>
    <w:rsid w:val="00D439F5"/>
    <w:rsid w:val="00D61565"/>
    <w:rsid w:val="00D70AE4"/>
    <w:rsid w:val="00D71DA0"/>
    <w:rsid w:val="00DA2622"/>
    <w:rsid w:val="00E46FFF"/>
    <w:rsid w:val="00E53731"/>
    <w:rsid w:val="00EC2AAB"/>
    <w:rsid w:val="00EE0FAA"/>
    <w:rsid w:val="00EF5B40"/>
    <w:rsid w:val="00F17C14"/>
    <w:rsid w:val="00F511DE"/>
    <w:rsid w:val="00F76EFA"/>
    <w:rsid w:val="00FE54F8"/>
    <w:rsid w:val="00FF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E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3900"/>
    <w:pPr>
      <w:ind w:left="720"/>
      <w:contextualSpacing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53900"/>
    <w:rPr>
      <w:rFonts w:ascii="Calibri" w:eastAsia="Times New Roman" w:hAnsi="Calibri"/>
    </w:rPr>
  </w:style>
  <w:style w:type="paragraph" w:customStyle="1" w:styleId="MTDisplayEquation">
    <w:name w:val="MTDisplayEquation"/>
    <w:basedOn w:val="ListParagraph"/>
    <w:next w:val="Normal"/>
    <w:link w:val="MTDisplayEquationChar"/>
    <w:uiPriority w:val="99"/>
    <w:rsid w:val="009F18B7"/>
    <w:pPr>
      <w:numPr>
        <w:numId w:val="3"/>
      </w:numPr>
      <w:tabs>
        <w:tab w:val="center" w:pos="4520"/>
        <w:tab w:val="right" w:pos="8300"/>
      </w:tabs>
    </w:pPr>
    <w:rPr>
      <w:sz w:val="24"/>
      <w:szCs w:val="24"/>
    </w:rPr>
  </w:style>
  <w:style w:type="character" w:customStyle="1" w:styleId="MTDisplayEquationChar">
    <w:name w:val="MTDisplayEquation Char"/>
    <w:link w:val="MTDisplayEquation"/>
    <w:uiPriority w:val="99"/>
    <w:locked/>
    <w:rsid w:val="009F18B7"/>
    <w:rPr>
      <w:rFonts w:ascii="Calibri" w:eastAsia="Times New Roman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F76E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EFA"/>
  </w:style>
  <w:style w:type="paragraph" w:styleId="Footer">
    <w:name w:val="footer"/>
    <w:basedOn w:val="Normal"/>
    <w:link w:val="FooterChar"/>
    <w:uiPriority w:val="99"/>
    <w:unhideWhenUsed/>
    <w:rsid w:val="00F76E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EFA"/>
  </w:style>
  <w:style w:type="paragraph" w:styleId="BalloonText">
    <w:name w:val="Balloon Text"/>
    <w:basedOn w:val="Normal"/>
    <w:link w:val="BalloonTextChar"/>
    <w:uiPriority w:val="99"/>
    <w:semiHidden/>
    <w:unhideWhenUsed/>
    <w:rsid w:val="0074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3D8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5F364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5F364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E3414"/>
    <w:pPr>
      <w:bidi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53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תרגול 8 – טופולוגיה</vt:lpstr>
      <vt:lpstr>תרגול 8 – טופולוגיה</vt:lpstr>
    </vt:vector>
  </TitlesOfParts>
  <Company>Hewlett-Packard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תרגול 8 – טופולוגיה</dc:title>
  <dc:creator>HP</dc:creator>
  <cp:lastModifiedBy>תעעמער</cp:lastModifiedBy>
  <cp:revision>2</cp:revision>
  <cp:lastPrinted>2013-05-01T07:59:00Z</cp:lastPrinted>
  <dcterms:created xsi:type="dcterms:W3CDTF">2015-05-11T18:37:00Z</dcterms:created>
  <dcterms:modified xsi:type="dcterms:W3CDTF">2015-05-11T18:37:00Z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