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96" w:rsidRPr="00AB48DA" w:rsidRDefault="003E5A96" w:rsidP="003E5A96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  <w:r w:rsidR="00A11365" w:rsidRPr="00AB48DA">
        <w:rPr>
          <w:rFonts w:eastAsiaTheme="minorEastAsia" w:cs="David"/>
          <w:b/>
          <w:bCs/>
          <w:sz w:val="24"/>
          <w:szCs w:val="24"/>
          <w:rtl/>
        </w:rPr>
        <w:br/>
      </w:r>
      <w:r w:rsidRPr="00AB48DA">
        <w:rPr>
          <w:rFonts w:eastAsiaTheme="minorEastAsia"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T:V→V</m:t>
        </m:r>
      </m:oMath>
      <w:r w:rsidRPr="00AB48DA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AB48DA">
        <w:rPr>
          <w:rFonts w:eastAsiaTheme="minorEastAsia" w:cs="David" w:hint="cs"/>
          <w:sz w:val="24"/>
          <w:szCs w:val="24"/>
          <w:rtl/>
        </w:rPr>
        <w:t xml:space="preserve">אופרטור ליניארי, </w:t>
      </w:r>
      <m:oMath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V=n</m:t>
            </m:r>
          </m:e>
        </m:func>
      </m:oMath>
      <w:r w:rsidRPr="00AB48DA">
        <w:rPr>
          <w:rFonts w:eastAsiaTheme="minorEastAsia" w:cs="David" w:hint="cs"/>
          <w:sz w:val="24"/>
          <w:szCs w:val="24"/>
          <w:rtl/>
        </w:rPr>
        <w:t xml:space="preserve">. אומרים </w:t>
      </w:r>
      <w:r w:rsidRPr="00724A32">
        <w:rPr>
          <w:rFonts w:eastAsiaTheme="minorEastAsia" w:cs="David" w:hint="cs"/>
          <w:b/>
          <w:bCs/>
          <w:sz w:val="24"/>
          <w:szCs w:val="24"/>
          <w:rtl/>
        </w:rPr>
        <w:t>ש</w:t>
      </w:r>
      <m:oMath>
        <m:r>
          <m:rPr>
            <m:sty m:val="b"/>
          </m:rPr>
          <w:rPr>
            <w:rFonts w:ascii="Cambria Math" w:eastAsiaTheme="minorEastAsia" w:hAnsi="Cambria Math" w:cs="David" w:hint="cs"/>
            <w:sz w:val="24"/>
            <w:szCs w:val="24"/>
          </w:rPr>
          <m:t>T</m:t>
        </m:r>
        <m:r>
          <m:rPr>
            <m:sty m:val="b"/>
          </m:rPr>
          <w:rPr>
            <w:rFonts w:ascii="Cambria Math" w:eastAsiaTheme="minorEastAsia" w:hAnsi="Cambria Math" w:cs="David" w:hint="cs"/>
            <w:sz w:val="24"/>
            <w:szCs w:val="24"/>
            <w:rtl/>
          </w:rPr>
          <m:t xml:space="preserve"> </m:t>
        </m:r>
      </m:oMath>
      <w:r w:rsidR="00AB48DA" w:rsidRPr="00724A32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724A32">
        <w:rPr>
          <w:rFonts w:eastAsiaTheme="minorEastAsia" w:cs="David" w:hint="cs"/>
          <w:b/>
          <w:bCs/>
          <w:sz w:val="24"/>
          <w:szCs w:val="24"/>
          <w:rtl/>
        </w:rPr>
        <w:t>ניתן ללכסון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אם קיים בסיס </w:t>
      </w:r>
      <m:oMath>
        <m:r>
          <w:rPr>
            <w:rFonts w:ascii="Cambria Math" w:eastAsiaTheme="minorEastAsia" w:hAnsi="Cambria Math" w:cs="David" w:hint="cs"/>
            <w:sz w:val="24"/>
            <w:szCs w:val="24"/>
          </w:rPr>
          <m:t>B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של 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V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כך שהמטריצה המייצגת 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A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של 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T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יחסית ל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B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היא מטריצה אלכסונית. </w:t>
      </w:r>
    </w:p>
    <w:p w:rsidR="003E5A96" w:rsidRPr="00AB48DA" w:rsidRDefault="003E5A96" w:rsidP="00AB48DA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משפט</w:t>
      </w:r>
      <w:r w:rsidR="00A11365" w:rsidRPr="00AB48DA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AB48DA">
        <w:rPr>
          <w:rFonts w:eastAsiaTheme="minorEastAsia" w:cs="David" w:hint="cs"/>
          <w:sz w:val="24"/>
          <w:szCs w:val="24"/>
          <w:rtl/>
        </w:rPr>
        <w:t>(קריטריון כללי ללכסון אופרטור)</w:t>
      </w:r>
      <w:r w:rsidR="00A11365" w:rsidRPr="00AB48DA">
        <w:rPr>
          <w:rFonts w:eastAsiaTheme="minorEastAsia" w:cs="David"/>
          <w:sz w:val="24"/>
          <w:szCs w:val="24"/>
          <w:rtl/>
        </w:rPr>
        <w:br/>
      </w:r>
      <m:oMath>
        <m:r>
          <w:rPr>
            <w:rFonts w:ascii="Cambria Math" w:eastAsiaTheme="minorEastAsia" w:hAnsi="Cambria Math" w:cs="David"/>
            <w:sz w:val="24"/>
            <w:szCs w:val="24"/>
          </w:rPr>
          <m:t>T:V→V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ניתן ללכסון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↔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ב-</w:t>
      </w:r>
      <w:r w:rsidRPr="00AB48DA">
        <w:rPr>
          <w:rFonts w:eastAsiaTheme="minorEastAsia" w:cs="David" w:hint="cs"/>
          <w:sz w:val="24"/>
          <w:szCs w:val="24"/>
        </w:rPr>
        <w:t>V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יש בסיס </w:t>
      </w:r>
      <w:r w:rsidRPr="00AB48DA">
        <w:rPr>
          <w:rFonts w:eastAsiaTheme="minorEastAsia" w:cs="David" w:hint="cs"/>
          <w:sz w:val="24"/>
          <w:szCs w:val="24"/>
        </w:rPr>
        <w:t>B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המורכב מ</w:t>
      </w:r>
      <w:r w:rsidR="00AB48DA">
        <w:rPr>
          <w:rFonts w:eastAsiaTheme="minorEastAsia" w:cs="David" w:hint="cs"/>
          <w:sz w:val="24"/>
          <w:szCs w:val="24"/>
          <w:rtl/>
        </w:rPr>
        <w:t>ו</w:t>
      </w:r>
      <w:r w:rsidRPr="00AB48DA">
        <w:rPr>
          <w:rFonts w:eastAsiaTheme="minorEastAsia" w:cs="David" w:hint="cs"/>
          <w:sz w:val="24"/>
          <w:szCs w:val="24"/>
          <w:rtl/>
        </w:rPr>
        <w:t>ו</w:t>
      </w:r>
      <w:r w:rsidR="00AB48DA">
        <w:rPr>
          <w:rFonts w:eastAsiaTheme="minorEastAsia" w:cs="David" w:hint="cs"/>
          <w:sz w:val="24"/>
          <w:szCs w:val="24"/>
          <w:rtl/>
        </w:rPr>
        <w:t>קטורים עצמיים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של </w:t>
      </w:r>
      <w:r w:rsidRPr="00AB48DA">
        <w:rPr>
          <w:rFonts w:eastAsiaTheme="minorEastAsia" w:cs="David" w:hint="cs"/>
          <w:sz w:val="24"/>
          <w:szCs w:val="24"/>
        </w:rPr>
        <w:t>T</w:t>
      </w:r>
      <w:r w:rsidRPr="00AB48DA">
        <w:rPr>
          <w:rFonts w:eastAsiaTheme="minorEastAsia" w:cs="David" w:hint="cs"/>
          <w:sz w:val="24"/>
          <w:szCs w:val="24"/>
          <w:rtl/>
        </w:rPr>
        <w:t>.</w:t>
      </w:r>
    </w:p>
    <w:p w:rsidR="003E5A96" w:rsidRPr="00AB48DA" w:rsidRDefault="00A11365" w:rsidP="00BB70F9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</w:t>
      </w:r>
      <w:r w:rsidR="00BB70F9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מה</w:t>
      </w:r>
      <w:r w:rsidR="003E5A96" w:rsidRPr="00AB48DA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AB48DA">
        <w:rPr>
          <w:rFonts w:eastAsiaTheme="minorEastAsia" w:cs="David" w:hint="cs"/>
          <w:sz w:val="24"/>
          <w:szCs w:val="24"/>
          <w:rtl/>
        </w:rPr>
        <w:t>(לשימוש של הקריטריון הכללי)</w:t>
      </w:r>
    </w:p>
    <w:p w:rsidR="003E5A96" w:rsidRPr="00AB48DA" w:rsidRDefault="003E5A96" w:rsidP="003E5A96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1)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 A=</m:t>
        </m:r>
        <m:d>
          <m:d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AB48DA">
        <w:rPr>
          <w:rFonts w:eastAsiaTheme="minorEastAsia" w:cs="David" w:hint="cs"/>
          <w:sz w:val="24"/>
          <w:szCs w:val="24"/>
          <w:rtl/>
        </w:rPr>
        <w:t xml:space="preserve"> או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A= </m:t>
        </m:r>
        <m:d>
          <m:d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</m:mr>
            </m:m>
          </m:e>
        </m:d>
      </m:oMath>
    </w:p>
    <w:p w:rsidR="00A42CEA" w:rsidRPr="00AB48DA" w:rsidRDefault="00A42CEA" w:rsidP="006C1146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>אין למטריצות ע"ע לכן אין ו</w:t>
      </w:r>
      <w:r w:rsidR="006C1146">
        <w:rPr>
          <w:rFonts w:eastAsiaTheme="minorEastAsia" w:cs="David" w:hint="cs"/>
          <w:sz w:val="24"/>
          <w:szCs w:val="24"/>
          <w:rtl/>
        </w:rPr>
        <w:t>וקטורים עצמיים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לכן אין בסיס של </w:t>
      </w:r>
      <m:oMath>
        <m:sSup>
          <m:sSup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Cambria Math"/>
                <w:sz w:val="24"/>
                <w:szCs w:val="24"/>
                <w:rtl/>
              </w:rPr>
              <m:t>R</m:t>
            </m:r>
            <m:ctrlPr>
              <w:rPr>
                <w:rFonts w:ascii="Cambria Math" w:hAnsi="Cambria Math" w:cs="David"/>
                <w:i/>
                <w:sz w:val="24"/>
                <w:szCs w:val="24"/>
                <w:rtl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 w:rsidR="006C1146">
        <w:rPr>
          <w:rFonts w:eastAsiaTheme="minorEastAsia" w:cs="David" w:hint="cs"/>
          <w:i/>
          <w:sz w:val="24"/>
          <w:szCs w:val="24"/>
          <w:rtl/>
        </w:rPr>
        <w:t xml:space="preserve"> המורכב מווקטורים עצמיים</w:t>
      </w:r>
      <w:r w:rsidRPr="00AB48DA">
        <w:rPr>
          <w:rFonts w:eastAsiaTheme="minorEastAsia" w:cs="David" w:hint="cs"/>
          <w:i/>
          <w:sz w:val="24"/>
          <w:szCs w:val="24"/>
          <w:rtl/>
        </w:rPr>
        <w:t xml:space="preserve"> ולכן ע"פ הקריטריון הכללי </w:t>
      </w:r>
      <w:r w:rsidRPr="00AB48DA">
        <w:rPr>
          <w:rFonts w:eastAsiaTheme="minorEastAsia" w:cs="David" w:hint="cs"/>
          <w:i/>
          <w:sz w:val="24"/>
          <w:szCs w:val="24"/>
        </w:rPr>
        <w:t>A</w:t>
      </w:r>
      <w:r w:rsidRPr="00AB48DA">
        <w:rPr>
          <w:rFonts w:eastAsiaTheme="minorEastAsia" w:cs="David" w:hint="cs"/>
          <w:i/>
          <w:sz w:val="24"/>
          <w:szCs w:val="24"/>
          <w:rtl/>
        </w:rPr>
        <w:t xml:space="preserve"> אינה לכסינה.</w:t>
      </w:r>
    </w:p>
    <w:p w:rsidR="00A42CEA" w:rsidRPr="00AB48DA" w:rsidRDefault="00A42CEA" w:rsidP="006C1146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eastAsiaTheme="minorEastAsia" w:cs="David" w:hint="cs"/>
          <w:i/>
          <w:sz w:val="24"/>
          <w:szCs w:val="24"/>
          <w:rtl/>
        </w:rPr>
        <w:t xml:space="preserve">2) 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F</m:t>
        </m:r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 כלשהו,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J</m:t>
            </m: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</m:mr>
            </m:m>
          </m:e>
        </m:d>
      </m:oMath>
      <w:r w:rsidRPr="00AB48DA">
        <w:rPr>
          <w:rFonts w:eastAsiaTheme="minorEastAsia" w:cs="David" w:hint="cs"/>
          <w:sz w:val="24"/>
          <w:szCs w:val="24"/>
          <w:rtl/>
        </w:rPr>
        <w:t xml:space="preserve"> 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λ=1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ע</w:t>
      </w:r>
      <w:r w:rsidR="006C1146">
        <w:rPr>
          <w:rFonts w:eastAsiaTheme="minorEastAsia" w:cs="David" w:hint="cs"/>
          <w:sz w:val="24"/>
          <w:szCs w:val="24"/>
          <w:rtl/>
        </w:rPr>
        <w:t>רך עצמי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יחיד </w:t>
      </w:r>
      <m:oMath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=1</m:t>
            </m:r>
          </m:e>
        </m:func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  (כל וקטור עצמי הוא בצורה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>
              </m:mr>
            </m:m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d>
      </m:oMath>
      <w:r w:rsidR="003B432F" w:rsidRPr="00AB48DA">
        <w:rPr>
          <w:rFonts w:eastAsiaTheme="minorEastAsia" w:cs="David" w:hint="cs"/>
          <w:i/>
          <w:sz w:val="24"/>
          <w:szCs w:val="24"/>
          <w:rtl/>
        </w:rPr>
        <w:t>)</w:t>
      </w:r>
    </w:p>
    <w:p w:rsidR="00A42CEA" w:rsidRPr="00AB48DA" w:rsidRDefault="00A42CEA" w:rsidP="00A42CEA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eastAsiaTheme="minorEastAsia" w:cs="David" w:hint="cs"/>
          <w:i/>
          <w:sz w:val="24"/>
          <w:szCs w:val="24"/>
          <w:rtl/>
        </w:rPr>
        <w:t xml:space="preserve">לכן, עבור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n≥2</m:t>
        </m:r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, אין בסיס המורכב מו"ע של </w:t>
      </w:r>
      <w:r w:rsidRPr="00AB48DA">
        <w:rPr>
          <w:rFonts w:eastAsiaTheme="minorEastAsia" w:cs="David" w:hint="cs"/>
          <w:i/>
          <w:sz w:val="24"/>
          <w:szCs w:val="24"/>
        </w:rPr>
        <w:t>A</w:t>
      </w:r>
      <w:r w:rsidRPr="00AB48DA">
        <w:rPr>
          <w:rFonts w:eastAsiaTheme="minorEastAsia" w:cs="David" w:hint="cs"/>
          <w:i/>
          <w:sz w:val="24"/>
          <w:szCs w:val="24"/>
          <w:rtl/>
        </w:rPr>
        <w:t xml:space="preserve"> ב</w:t>
      </w:r>
      <m:oMath>
        <m:sSup>
          <m:sSup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 w:cs="Cambria Math" w:hint="cs"/>
                <w:sz w:val="24"/>
                <w:szCs w:val="24"/>
                <w:rtl/>
              </w:rPr>
              <m:t>F</m:t>
            </m:r>
            <m:ctrl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</m:ctrlP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up>
        </m:sSup>
      </m:oMath>
    </w:p>
    <w:p w:rsidR="00A42CEA" w:rsidRPr="00AB48DA" w:rsidRDefault="00A42CEA" w:rsidP="00A42CEA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eastAsiaTheme="minorEastAsia" w:cs="David" w:hint="cs"/>
          <w:i/>
          <w:sz w:val="24"/>
          <w:szCs w:val="24"/>
          <w:rtl/>
        </w:rPr>
        <w:t xml:space="preserve">3)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 נגדיר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T:V→V</m:t>
        </m:r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 באופן הבא:</w:t>
      </w:r>
    </w:p>
    <w:p w:rsidR="00A42CEA" w:rsidRPr="00AB48DA" w:rsidRDefault="00CE4C4E" w:rsidP="00A42CEA">
      <w:pPr>
        <w:rPr>
          <w:rFonts w:eastAsiaTheme="minorEastAsia" w:cs="David"/>
          <w:i/>
          <w:sz w:val="24"/>
          <w:szCs w:val="24"/>
          <w:rtl/>
        </w:rPr>
      </w:pPr>
      <w:r>
        <w:rPr>
          <w:rFonts w:eastAsiaTheme="minorEastAsia" w:cs="David" w:hint="cs"/>
          <w:i/>
          <w:noProof/>
          <w:sz w:val="24"/>
          <w:szCs w:val="24"/>
        </w:rPr>
        <w:drawing>
          <wp:inline distT="0" distB="0" distL="0" distR="0">
            <wp:extent cx="1561095" cy="163023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52" cy="163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David"/>
          <w:i/>
          <w:sz w:val="24"/>
          <w:szCs w:val="24"/>
          <w:rtl/>
        </w:rPr>
        <w:br/>
      </w:r>
      <w:r w:rsidR="003572C0" w:rsidRPr="00AB48DA">
        <w:rPr>
          <w:rFonts w:eastAsiaTheme="minorEastAsia" w:cs="David" w:hint="cs"/>
          <w:i/>
          <w:sz w:val="24"/>
          <w:szCs w:val="24"/>
          <w:rtl/>
        </w:rPr>
        <w:t>(</w:t>
      </w:r>
      <w:r w:rsidR="00A42CEA"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תרגיל</w:t>
      </w:r>
      <w:r w:rsidR="003572C0"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 בית:</w:t>
      </w:r>
      <w:r w:rsidR="003572C0" w:rsidRPr="00AB48DA">
        <w:rPr>
          <w:rFonts w:eastAsiaTheme="minorEastAsia" w:cs="David" w:hint="cs"/>
          <w:b/>
          <w:bCs/>
          <w:i/>
          <w:sz w:val="24"/>
          <w:szCs w:val="24"/>
          <w:rtl/>
        </w:rPr>
        <w:t xml:space="preserve"> </w:t>
      </w:r>
      <w:r w:rsidR="003572C0" w:rsidRPr="00AB48DA">
        <w:rPr>
          <w:rFonts w:eastAsiaTheme="minorEastAsia" w:cs="David" w:hint="cs"/>
          <w:i/>
          <w:sz w:val="24"/>
          <w:szCs w:val="24"/>
          <w:rtl/>
        </w:rPr>
        <w:t>להוכיח ש-</w:t>
      </w:r>
      <m:oMath>
        <m:r>
          <w:rPr>
            <w:rFonts w:ascii="Cambria Math" w:eastAsiaTheme="minorEastAsia" w:hAnsi="Cambria Math" w:cs="David" w:hint="cs"/>
            <w:sz w:val="24"/>
            <w:szCs w:val="24"/>
          </w:rPr>
          <m:t>T</m:t>
        </m:r>
      </m:oMath>
      <w:r w:rsidR="003572C0" w:rsidRPr="00AB48DA">
        <w:rPr>
          <w:rFonts w:eastAsiaTheme="minorEastAsia" w:cs="David" w:hint="cs"/>
          <w:i/>
          <w:sz w:val="24"/>
          <w:szCs w:val="24"/>
          <w:rtl/>
        </w:rPr>
        <w:t xml:space="preserve"> הוא אופרטור ליניארי)</w:t>
      </w:r>
    </w:p>
    <w:p w:rsidR="003572C0" w:rsidRPr="00AB48DA" w:rsidRDefault="003572C0" w:rsidP="00A11365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שאלה</w:t>
      </w:r>
      <w:r w:rsidR="00A11365" w:rsidRPr="00AB48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Pr="00AB48DA">
        <w:rPr>
          <w:rFonts w:eastAsiaTheme="minorEastAsia" w:cs="David" w:hint="cs"/>
          <w:i/>
          <w:sz w:val="24"/>
          <w:szCs w:val="24"/>
          <w:rtl/>
        </w:rPr>
        <w:t xml:space="preserve">האם 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T</m:t>
        </m:r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 ניתן ללכסון?</w:t>
      </w:r>
    </w:p>
    <w:p w:rsidR="003572C0" w:rsidRPr="00AB48DA" w:rsidRDefault="003572C0" w:rsidP="003572C0">
      <w:pPr>
        <w:rPr>
          <w:rFonts w:eastAsiaTheme="minorEastAsia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T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 T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</m:oMath>
      </m:oMathPara>
    </w:p>
    <w:p w:rsidR="003572C0" w:rsidRPr="00AB48DA" w:rsidRDefault="003572C0" w:rsidP="003572C0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eastAsiaTheme="minorEastAsia" w:cs="David" w:hint="cs"/>
          <w:i/>
          <w:sz w:val="24"/>
          <w:szCs w:val="24"/>
          <w:rtl/>
        </w:rPr>
        <w:t xml:space="preserve">לכן: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3572C0" w:rsidRPr="00AB48DA" w:rsidRDefault="000946B7" w:rsidP="003572C0">
      <w:pPr>
        <w:rPr>
          <w:rFonts w:eastAsiaTheme="minorEastAsia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-1=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(x+1)</m:t>
              </m:r>
            </m:e>
          </m:func>
        </m:oMath>
      </m:oMathPara>
    </w:p>
    <w:p w:rsidR="003572C0" w:rsidRPr="00AB48DA" w:rsidRDefault="003572C0" w:rsidP="003572C0">
      <w:pPr>
        <w:rPr>
          <w:rFonts w:eastAsiaTheme="minorEastAsia" w:cs="David"/>
          <w:sz w:val="24"/>
          <w:szCs w:val="24"/>
        </w:rPr>
      </w:pPr>
    </w:p>
    <w:p w:rsidR="003572C0" w:rsidRPr="00CE4C4E" w:rsidRDefault="000946B7" w:rsidP="003572C0">
      <w:pPr>
        <w:rPr>
          <w:rFonts w:eastAsiaTheme="minorEastAsia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=-1</m:t>
          </m:r>
        </m:oMath>
      </m:oMathPara>
    </w:p>
    <w:p w:rsidR="003572C0" w:rsidRPr="00AB48DA" w:rsidRDefault="003572C0" w:rsidP="00BB70F9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>נחשב ו</w:t>
      </w:r>
      <w:r w:rsidR="00BB70F9">
        <w:rPr>
          <w:rFonts w:eastAsiaTheme="minorEastAsia" w:cs="David" w:hint="cs"/>
          <w:sz w:val="24"/>
          <w:szCs w:val="24"/>
          <w:rtl/>
        </w:rPr>
        <w:t>קטורים עצמיים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BB70F9">
        <w:rPr>
          <w:rFonts w:eastAsiaTheme="minorEastAsia" w:cs="David" w:hint="cs"/>
          <w:sz w:val="24"/>
          <w:szCs w:val="24"/>
          <w:rtl/>
        </w:rPr>
        <w:t>:</w:t>
      </w:r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עבור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λ=1</m:t>
        </m:r>
      </m:oMath>
      <w:r w:rsidRPr="00AB48DA">
        <w:rPr>
          <w:rFonts w:eastAsiaTheme="minorEastAsia" w:cs="David" w:hint="cs"/>
          <w:sz w:val="24"/>
          <w:szCs w:val="24"/>
          <w:rtl/>
        </w:rPr>
        <w:t>:</w:t>
      </w:r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Av=v</m:t>
          </m:r>
        </m:oMath>
      </m:oMathPara>
    </w:p>
    <w:p w:rsidR="003572C0" w:rsidRPr="00AB48DA" w:rsidRDefault="000946B7" w:rsidP="003572C0">
      <w:pPr>
        <w:rPr>
          <w:rFonts w:eastAsiaTheme="minorEastAsia" w:cs="David"/>
          <w:sz w:val="24"/>
          <w:szCs w:val="24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Cambria Math" w:eastAsiaTheme="minorEastAsia" w:hAnsi="Cambria Math" w:cs="David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</m:oMath>
      </m:oMathPara>
    </w:p>
    <w:p w:rsidR="003572C0" w:rsidRPr="00AB48DA" w:rsidRDefault="000946B7" w:rsidP="003572C0">
      <w:pPr>
        <w:rPr>
          <w:rFonts w:eastAsiaTheme="minorEastAsia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</m:oMath>
      </m:oMathPara>
    </w:p>
    <w:p w:rsidR="003572C0" w:rsidRPr="00AC1B1C" w:rsidRDefault="003572C0" w:rsidP="003572C0">
      <w:pPr>
        <w:rPr>
          <w:rFonts w:eastAsiaTheme="minorEastAsia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v=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</m:t>
                    </m:r>
                  </m:e>
                </m:mr>
              </m:m>
            </m:e>
          </m:d>
        </m:oMath>
      </m:oMathPara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למשל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d>
          <m:d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עבור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λ=-1</m:t>
        </m:r>
      </m:oMath>
      <w:r w:rsidRPr="00AB48DA">
        <w:rPr>
          <w:rFonts w:eastAsiaTheme="minorEastAsia" w:cs="David" w:hint="cs"/>
          <w:sz w:val="24"/>
          <w:szCs w:val="24"/>
          <w:rtl/>
        </w:rPr>
        <w:t>:</w:t>
      </w:r>
    </w:p>
    <w:p w:rsidR="003572C0" w:rsidRPr="00AB48DA" w:rsidRDefault="003572C0" w:rsidP="003572C0">
      <w:pPr>
        <w:rPr>
          <w:rFonts w:eastAsiaTheme="minorEastAsia" w:cs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Av=-v</m:t>
          </m:r>
        </m:oMath>
      </m:oMathPara>
    </w:p>
    <w:p w:rsidR="003572C0" w:rsidRPr="00AB48DA" w:rsidRDefault="000946B7" w:rsidP="003572C0">
      <w:pPr>
        <w:rPr>
          <w:rFonts w:eastAsiaTheme="minorEastAsia" w:cs="David"/>
          <w:sz w:val="24"/>
          <w:szCs w:val="24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=-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Cambria Math" w:eastAsiaTheme="minorEastAsia" w:hAnsi="Cambria Math" w:cs="David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</m:oMath>
      </m:oMathPara>
    </w:p>
    <w:p w:rsidR="003572C0" w:rsidRPr="00AB48DA" w:rsidRDefault="000946B7" w:rsidP="003572C0">
      <w:pPr>
        <w:rPr>
          <w:rFonts w:eastAsiaTheme="minorEastAsia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</m:oMath>
      </m:oMathPara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v=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-α</m:t>
                    </m:r>
                  </m:e>
                </m:mr>
              </m:m>
            </m:e>
          </m:d>
        </m:oMath>
      </m:oMathPara>
    </w:p>
    <w:p w:rsidR="003572C0" w:rsidRPr="00AB48DA" w:rsidRDefault="003572C0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למשל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d>
          <m:d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3572C0" w:rsidRPr="00C72A39" w:rsidRDefault="003572C0" w:rsidP="003572C0">
      <w:pPr>
        <w:rPr>
          <w:rFonts w:eastAsiaTheme="minorEastAsia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B=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}</m:t>
          </m:r>
        </m:oMath>
      </m:oMathPara>
    </w:p>
    <w:p w:rsidR="003572C0" w:rsidRPr="00AB48DA" w:rsidRDefault="00886FFE" w:rsidP="00886FFE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בסיס של </w:t>
      </w:r>
      <m:oMath>
        <m:sSup>
          <m:sSup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Cambria Math"/>
                <w:sz w:val="24"/>
                <w:szCs w:val="24"/>
                <w:rtl/>
              </w:rPr>
              <m:t>R</m:t>
            </m:r>
            <m:ctrlPr>
              <w:rPr>
                <w:rFonts w:ascii="Cambria Math" w:hAnsi="Cambria Math" w:cs="David"/>
                <w:i/>
                <w:sz w:val="24"/>
                <w:szCs w:val="24"/>
                <w:rtl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 w:rsidRPr="00AB48DA">
        <w:rPr>
          <w:rFonts w:eastAsiaTheme="minorEastAsia" w:cs="David" w:hint="cs"/>
          <w:sz w:val="24"/>
          <w:szCs w:val="24"/>
          <w:rtl/>
        </w:rPr>
        <w:t xml:space="preserve">. בדוגמה זו,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Pr="00AB48DA">
        <w:rPr>
          <w:rFonts w:eastAsiaTheme="minorEastAsia" w:cs="David" w:hint="cs"/>
          <w:sz w:val="24"/>
          <w:szCs w:val="24"/>
          <w:rtl/>
        </w:rPr>
        <w:t xml:space="preserve"> מטריצה מלכסנת.</w:t>
      </w:r>
    </w:p>
    <w:p w:rsidR="00886FFE" w:rsidRPr="00AB48DA" w:rsidRDefault="00886FFE" w:rsidP="00886FFE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>(</w:t>
      </w:r>
      <w:r w:rsidRPr="00BB70F9">
        <w:rPr>
          <w:rFonts w:ascii="David" w:hAnsi="David" w:cs="David" w:hint="cs"/>
          <w:b/>
          <w:bCs/>
          <w:sz w:val="24"/>
          <w:szCs w:val="24"/>
          <w:rtl/>
        </w:rPr>
        <w:t>תרגיל בית:</w:t>
      </w:r>
      <w:r w:rsidRPr="00AB48DA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AB48DA">
        <w:rPr>
          <w:rFonts w:eastAsiaTheme="minorEastAsia" w:cs="David" w:hint="cs"/>
          <w:sz w:val="24"/>
          <w:szCs w:val="24"/>
          <w:rtl/>
        </w:rPr>
        <w:t xml:space="preserve">לבדוק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AP=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="00D70D4F" w:rsidRPr="00AB48DA">
        <w:rPr>
          <w:rFonts w:eastAsiaTheme="minorEastAsia" w:cs="David" w:hint="cs"/>
          <w:sz w:val="24"/>
          <w:szCs w:val="24"/>
          <w:rtl/>
        </w:rPr>
        <w:t>)</w:t>
      </w:r>
    </w:p>
    <w:p w:rsidR="00CE4C4E" w:rsidRDefault="00CE4C4E" w:rsidP="003572C0">
      <w:pPr>
        <w:rPr>
          <w:rFonts w:ascii="David" w:hAnsi="David" w:cs="David"/>
          <w:b/>
          <w:bCs/>
          <w:color w:val="0000CC"/>
          <w:sz w:val="24"/>
          <w:szCs w:val="24"/>
          <w:rtl/>
        </w:rPr>
      </w:pPr>
    </w:p>
    <w:p w:rsidR="00CE4C4E" w:rsidRDefault="00CE4C4E" w:rsidP="003572C0">
      <w:pPr>
        <w:rPr>
          <w:rFonts w:ascii="David" w:hAnsi="David" w:cs="David"/>
          <w:b/>
          <w:bCs/>
          <w:color w:val="0000CC"/>
          <w:sz w:val="24"/>
          <w:szCs w:val="24"/>
          <w:rtl/>
        </w:rPr>
      </w:pPr>
    </w:p>
    <w:p w:rsidR="00886FFE" w:rsidRPr="00AB48DA" w:rsidRDefault="00886FFE" w:rsidP="003572C0">
      <w:pPr>
        <w:rPr>
          <w:rFonts w:eastAsiaTheme="minorEastAsia" w:cs="David"/>
          <w:b/>
          <w:bCs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המשך דוג':</w:t>
      </w:r>
    </w:p>
    <w:p w:rsidR="00886FFE" w:rsidRPr="00AB48DA" w:rsidRDefault="00886FFE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>הכללה: נתבונן בציר אחר:</w:t>
      </w:r>
    </w:p>
    <w:p w:rsidR="00886FFE" w:rsidRPr="00AB48DA" w:rsidRDefault="00CE4C4E" w:rsidP="003572C0">
      <w:pPr>
        <w:rPr>
          <w:rFonts w:eastAsiaTheme="minorEastAsia" w:cs="David"/>
          <w:sz w:val="24"/>
          <w:szCs w:val="24"/>
          <w:rtl/>
        </w:rPr>
      </w:pPr>
      <w:r>
        <w:rPr>
          <w:rFonts w:eastAsiaTheme="minorEastAsia" w:cs="David" w:hint="cs"/>
          <w:noProof/>
          <w:sz w:val="24"/>
          <w:szCs w:val="24"/>
        </w:rPr>
        <w:drawing>
          <wp:inline distT="0" distB="0" distL="0" distR="0">
            <wp:extent cx="1688478" cy="149237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02" cy="149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FFE" w:rsidRPr="00AB48DA" w:rsidRDefault="00886FFE" w:rsidP="003572C0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>(</w:t>
      </w: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תרגיל בית:</w:t>
      </w:r>
      <w:r w:rsidRPr="00AB48DA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AB48DA">
        <w:rPr>
          <w:rFonts w:eastAsiaTheme="minorEastAsia" w:cs="David" w:hint="cs"/>
          <w:sz w:val="24"/>
          <w:szCs w:val="24"/>
          <w:rtl/>
        </w:rPr>
        <w:t>להוכיח ש-</w:t>
      </w:r>
      <m:oMath>
        <m:r>
          <m:rPr>
            <m:sty m:val="p"/>
          </m:rPr>
          <w:rPr>
            <w:rFonts w:ascii="Cambria Math" w:eastAsiaTheme="minorEastAsia" w:hAnsi="Cambria Math" w:cs="David" w:hint="cs"/>
            <w:sz w:val="24"/>
            <w:szCs w:val="24"/>
          </w:rPr>
          <m:t>T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ניתן ללכסון בעזרת חישובים עם מטריצה מייצגת.)</w:t>
      </w:r>
    </w:p>
    <w:p w:rsidR="00886FFE" w:rsidRPr="00AB48DA" w:rsidRDefault="00886FFE" w:rsidP="00886FFE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פתרון </w:t>
      </w:r>
      <w:r w:rsidRPr="00AB48DA">
        <w:rPr>
          <w:rFonts w:eastAsiaTheme="minorEastAsia" w:cs="David" w:hint="cs"/>
          <w:sz w:val="24"/>
          <w:szCs w:val="24"/>
          <w:rtl/>
        </w:rPr>
        <w:t>(דרך אחרת</w:t>
      </w:r>
      <w:r w:rsidR="00974D13" w:rsidRPr="00AB48DA">
        <w:rPr>
          <w:rFonts w:eastAsiaTheme="minorEastAsia" w:cs="David" w:hint="cs"/>
          <w:sz w:val="24"/>
          <w:szCs w:val="24"/>
          <w:rtl/>
        </w:rPr>
        <w:t xml:space="preserve"> לתרגיל בית</w:t>
      </w:r>
      <w:r w:rsidRPr="00AB48DA">
        <w:rPr>
          <w:rFonts w:eastAsiaTheme="minorEastAsia" w:cs="David" w:hint="cs"/>
          <w:sz w:val="24"/>
          <w:szCs w:val="24"/>
          <w:rtl/>
        </w:rPr>
        <w:t>)</w:t>
      </w:r>
    </w:p>
    <w:p w:rsidR="00886FFE" w:rsidRPr="00AB48DA" w:rsidRDefault="00886FFE" w:rsidP="00886FFE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נחשב את המטריצה המייצגת יחסית לבסיס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={</m:t>
        </m:r>
        <m:sSubSup>
          <m:sSub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bSup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Sup>
          <m:sSub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bSup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bSup>
      </m:oMath>
      <w:r w:rsidRPr="00AB48DA">
        <w:rPr>
          <w:rFonts w:eastAsiaTheme="minorEastAsia" w:cs="David" w:hint="cs"/>
          <w:sz w:val="24"/>
          <w:szCs w:val="24"/>
          <w:rtl/>
        </w:rPr>
        <w:t xml:space="preserve"> מקביל לציר סימטריה</w:t>
      </w:r>
    </w:p>
    <w:p w:rsidR="00886FFE" w:rsidRPr="00AB48DA" w:rsidRDefault="00886FFE" w:rsidP="00886FFE">
      <w:pPr>
        <w:rPr>
          <w:rFonts w:eastAsiaTheme="minorEastAsia" w:cs="David"/>
          <w:sz w:val="24"/>
          <w:szCs w:val="24"/>
        </w:rPr>
      </w:pPr>
    </w:p>
    <w:p w:rsidR="00886FFE" w:rsidRPr="00AB48DA" w:rsidRDefault="00886FFE" w:rsidP="00886FFE">
      <w:pPr>
        <w:rPr>
          <w:rFonts w:eastAsiaTheme="minorEastAsia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T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b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'</m:t>
              </m:r>
            </m:sup>
          </m:sSubSup>
        </m:oMath>
      </m:oMathPara>
    </w:p>
    <w:p w:rsidR="00886FFE" w:rsidRPr="00AB48DA" w:rsidRDefault="00886FFE" w:rsidP="00974D13">
      <w:pPr>
        <w:rPr>
          <w:rFonts w:eastAsiaTheme="minorEastAsia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T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b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=-</m:t>
          </m:r>
          <m:sSubSup>
            <m:sSub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'</m:t>
              </m:r>
            </m:sup>
          </m:sSubSup>
        </m:oMath>
      </m:oMathPara>
    </w:p>
    <w:p w:rsidR="00886FFE" w:rsidRPr="00AB48DA" w:rsidRDefault="00974D13" w:rsidP="00974D13">
      <w:pPr>
        <w:rPr>
          <w:rFonts w:eastAsiaTheme="minorEastAsia" w:cs="David"/>
          <w:i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תרגיל </w:t>
      </w:r>
      <w:r w:rsidR="00A11365" w:rsidRPr="00AB48DA">
        <w:rPr>
          <w:rFonts w:eastAsiaTheme="minorEastAsia" w:cs="David" w:hint="cs"/>
          <w:sz w:val="24"/>
          <w:szCs w:val="24"/>
          <w:rtl/>
        </w:rPr>
        <w:t>(אתגרי יותר)</w:t>
      </w:r>
      <w:r w:rsidR="00A11365" w:rsidRPr="00AB48DA">
        <w:rPr>
          <w:rFonts w:eastAsiaTheme="minorEastAsia" w:cs="David"/>
          <w:sz w:val="24"/>
          <w:szCs w:val="24"/>
          <w:rtl/>
        </w:rPr>
        <w:br/>
      </w:r>
      <w:r w:rsidRPr="00AB48DA">
        <w:rPr>
          <w:rFonts w:eastAsiaTheme="minorEastAsia" w:cs="David" w:hint="cs"/>
          <w:sz w:val="24"/>
          <w:szCs w:val="24"/>
          <w:rtl/>
        </w:rPr>
        <w:t xml:space="preserve"> יהי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φ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Cambria Math"/>
                <w:sz w:val="24"/>
                <w:szCs w:val="24"/>
                <w:rtl/>
              </w:rPr>
              <m:t>R</m:t>
            </m:r>
            <m:ctrlPr>
              <w:rPr>
                <w:rFonts w:ascii="Cambria Math" w:hAnsi="Cambria Math" w:cs="David"/>
                <w:i/>
                <w:sz w:val="24"/>
                <w:szCs w:val="24"/>
                <w:rtl/>
              </w:rPr>
            </m:ctrlP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David"/>
            <w:sz w:val="24"/>
            <w:szCs w:val="24"/>
          </w:rPr>
          <m:t>→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Cambria Math"/>
                <w:sz w:val="24"/>
                <w:szCs w:val="24"/>
                <w:rtl/>
              </w:rPr>
              <m:t>R</m:t>
            </m:r>
            <m:ctrlPr>
              <w:rPr>
                <w:rFonts w:ascii="Cambria Math" w:hAnsi="Cambria Math" w:cs="David"/>
                <w:i/>
                <w:sz w:val="24"/>
                <w:szCs w:val="24"/>
                <w:rtl/>
              </w:rPr>
            </m:ctrlP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</m:oMath>
      <w:r w:rsidRPr="00AB48DA">
        <w:rPr>
          <w:rFonts w:eastAsiaTheme="minorEastAsia" w:cs="David" w:hint="cs"/>
          <w:sz w:val="24"/>
          <w:szCs w:val="24"/>
          <w:rtl/>
        </w:rPr>
        <w:t xml:space="preserve"> אופרטור של סיבוב לזווית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φ</m:t>
        </m:r>
      </m:oMath>
      <w:r w:rsidRPr="00AB48DA">
        <w:rPr>
          <w:rFonts w:eastAsiaTheme="minorEastAsia" w:cs="David" w:hint="cs"/>
          <w:sz w:val="24"/>
          <w:szCs w:val="24"/>
          <w:rtl/>
        </w:rPr>
        <w:t>. נסמן ב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φ</m:t>
            </m:r>
          </m:sub>
        </m:sSub>
      </m:oMath>
      <w:r w:rsidRPr="00AB48DA">
        <w:rPr>
          <w:rFonts w:eastAsiaTheme="minorEastAsia" w:cs="David" w:hint="cs"/>
          <w:sz w:val="24"/>
          <w:szCs w:val="24"/>
          <w:rtl/>
        </w:rPr>
        <w:t xml:space="preserve"> את המטריצה המייצגת של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φ</m:t>
            </m:r>
          </m:sub>
        </m:sSub>
      </m:oMath>
      <w:r w:rsidRPr="00AB48DA">
        <w:rPr>
          <w:rFonts w:eastAsiaTheme="minorEastAsia" w:cs="David" w:hint="cs"/>
          <w:sz w:val="24"/>
          <w:szCs w:val="24"/>
          <w:rtl/>
        </w:rPr>
        <w:t xml:space="preserve"> יחסית לבסיס הסטנדרטי. למצוא את כל הזוויות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φ, φ'</m:t>
        </m:r>
      </m:oMath>
      <w:r w:rsidRPr="00AB48DA">
        <w:rPr>
          <w:rFonts w:eastAsiaTheme="minorEastAsia" w:cs="David" w:hint="cs"/>
          <w:i/>
          <w:sz w:val="24"/>
          <w:szCs w:val="24"/>
          <w:rtl/>
        </w:rPr>
        <w:t xml:space="preserve"> כך ש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φ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~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'</m:t>
                </m:r>
              </m:sup>
            </m:sSup>
          </m:sub>
        </m:sSub>
      </m:oMath>
    </w:p>
    <w:p w:rsidR="00974D13" w:rsidRPr="00AB48DA" w:rsidRDefault="00974D13" w:rsidP="00974D13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הערות</w:t>
      </w:r>
      <w:r w:rsidRPr="00AB48DA">
        <w:rPr>
          <w:rFonts w:eastAsiaTheme="minorEastAsia" w:cs="David" w:hint="cs"/>
          <w:sz w:val="24"/>
          <w:szCs w:val="24"/>
          <w:rtl/>
        </w:rPr>
        <w:t xml:space="preserve"> (פולינומים אופייניים):</w:t>
      </w:r>
    </w:p>
    <w:p w:rsidR="00974D13" w:rsidRPr="00AB48DA" w:rsidRDefault="00974D13" w:rsidP="00974D13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1) 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T:V→V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אופרטור ליניארי אפשר להגדיר את הפולינום האופייני שלו.</w:t>
      </w:r>
    </w:p>
    <w:p w:rsidR="00974D13" w:rsidRPr="00AB48DA" w:rsidRDefault="00974D13" w:rsidP="00974D13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כש-</w:t>
      </w:r>
      <w:r w:rsidRPr="00AB48DA">
        <w:rPr>
          <w:rFonts w:eastAsiaTheme="minorEastAsia" w:cs="David" w:hint="cs"/>
          <w:sz w:val="24"/>
          <w:szCs w:val="24"/>
        </w:rPr>
        <w:t>A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היא המטריצה המייצגת של </w:t>
      </w:r>
      <w:r w:rsidRPr="00AB48DA">
        <w:rPr>
          <w:rFonts w:eastAsiaTheme="minorEastAsia" w:cs="David" w:hint="cs"/>
          <w:sz w:val="24"/>
          <w:szCs w:val="24"/>
        </w:rPr>
        <w:t>T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יחסית לבסיס </w:t>
      </w:r>
      <w:r w:rsidRPr="00AB48DA">
        <w:rPr>
          <w:rFonts w:eastAsiaTheme="minorEastAsia" w:cs="David" w:hint="cs"/>
          <w:sz w:val="24"/>
          <w:szCs w:val="24"/>
        </w:rPr>
        <w:t>B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כלשהו. (לבסיס </w:t>
      </w:r>
      <w:r w:rsidRPr="00AB48DA">
        <w:rPr>
          <w:rFonts w:eastAsiaTheme="minorEastAsia" w:cs="David"/>
          <w:sz w:val="24"/>
          <w:szCs w:val="24"/>
        </w:rPr>
        <w:t>B'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אחר מתאימה המטריצה המייצגת </w:t>
      </w:r>
      <w:r w:rsidRPr="00AB48DA">
        <w:rPr>
          <w:rFonts w:eastAsiaTheme="minorEastAsia" w:cs="David"/>
          <w:sz w:val="24"/>
          <w:szCs w:val="24"/>
        </w:rPr>
        <w:t>A'</w:t>
      </w:r>
      <w:r w:rsidRPr="00AB48DA">
        <w:rPr>
          <w:rFonts w:eastAsiaTheme="minorEastAsia" w:cs="David" w:hint="cs"/>
          <w:sz w:val="24"/>
          <w:szCs w:val="24"/>
          <w:rtl/>
        </w:rPr>
        <w:t xml:space="preserve"> דומה ל-</w:t>
      </w:r>
      <w:r w:rsidRPr="00AB48DA">
        <w:rPr>
          <w:rFonts w:eastAsiaTheme="minorEastAsia" w:cs="David" w:hint="cs"/>
          <w:sz w:val="24"/>
          <w:szCs w:val="24"/>
        </w:rPr>
        <w:t>A</w:t>
      </w:r>
      <w:r w:rsidRPr="00AB48DA">
        <w:rPr>
          <w:rFonts w:eastAsiaTheme="minorEastAsia" w:cs="David" w:hint="cs"/>
          <w:sz w:val="24"/>
          <w:szCs w:val="24"/>
          <w:rtl/>
        </w:rPr>
        <w:t>, לכן</w:t>
      </w:r>
      <w:r w:rsidRPr="00AB48DA">
        <w:rPr>
          <w:rFonts w:eastAsiaTheme="minorEastAsia" w:cs="David"/>
          <w:sz w:val="24"/>
          <w:szCs w:val="24"/>
          <w:rtl/>
        </w:rPr>
        <w:br/>
      </w:r>
      <w:r w:rsidRPr="00AB48DA">
        <w:rPr>
          <w:rFonts w:eastAsiaTheme="minorEastAsia" w:cs="David"/>
          <w:sz w:val="24"/>
          <w:szCs w:val="24"/>
        </w:rPr>
        <w:t xml:space="preserve"> </w:t>
      </w:r>
      <w:r w:rsidRPr="00AB48DA">
        <w:rPr>
          <w:rFonts w:eastAsiaTheme="minorEastAsia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'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Pr="00AB48DA">
        <w:rPr>
          <w:rFonts w:eastAsiaTheme="minorEastAsia" w:cs="David" w:hint="cs"/>
          <w:sz w:val="24"/>
          <w:szCs w:val="24"/>
          <w:rtl/>
        </w:rPr>
        <w:t>)</w:t>
      </w:r>
    </w:p>
    <w:p w:rsidR="00E95D7E" w:rsidRPr="00AB48DA" w:rsidRDefault="00E95D7E" w:rsidP="00690BE5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>2)</w:t>
      </w:r>
      <w:r w:rsidR="00690BE5" w:rsidRPr="00AB48DA">
        <w:rPr>
          <w:rFonts w:eastAsiaTheme="minorEastAsia" w:cs="David" w:hint="cs"/>
          <w:sz w:val="24"/>
          <w:szCs w:val="24"/>
          <w:rtl/>
        </w:rPr>
        <w:t xml:space="preserve"> תהי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="00690BE5" w:rsidRPr="00AB48DA">
        <w:rPr>
          <w:rFonts w:eastAsiaTheme="minorEastAsia" w:cs="David" w:hint="cs"/>
          <w:sz w:val="24"/>
          <w:szCs w:val="24"/>
          <w:rtl/>
        </w:rPr>
        <w:t xml:space="preserve"> מטריצה כלשהי אזי:</w:t>
      </w:r>
    </w:p>
    <w:p w:rsidR="00886FFE" w:rsidRPr="00AB48DA" w:rsidRDefault="00243948" w:rsidP="000C00DC">
      <w:pPr>
        <w:rPr>
          <w:rFonts w:eastAsiaTheme="minorEastAsia" w:cs="David"/>
          <w:sz w:val="24"/>
          <w:szCs w:val="24"/>
          <w:rtl/>
        </w:rPr>
      </w:pPr>
      <w:r w:rsidRPr="00AB48DA">
        <w:rPr>
          <w:rFonts w:eastAsiaTheme="minorEastAsia" w:cs="David" w:hint="cs"/>
          <w:sz w:val="24"/>
          <w:szCs w:val="24"/>
          <w:rtl/>
        </w:rPr>
        <w:t xml:space="preserve">א. </w:t>
      </w:r>
      <m:oMath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=n</m:t>
            </m:r>
          </m:e>
        </m:func>
      </m:oMath>
      <w:r w:rsidRPr="00AB48DA">
        <w:rPr>
          <w:rFonts w:eastAsiaTheme="minorEastAsia" w:cs="David"/>
          <w:sz w:val="24"/>
          <w:szCs w:val="24"/>
          <w:rtl/>
        </w:rPr>
        <w:br/>
      </w:r>
      <w:r w:rsidRPr="00AB48DA">
        <w:rPr>
          <w:rFonts w:eastAsiaTheme="minorEastAsia" w:cs="David" w:hint="cs"/>
          <w:sz w:val="24"/>
          <w:szCs w:val="24"/>
          <w:rtl/>
        </w:rPr>
        <w:t>ב.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</m:t>
        </m:r>
      </m:oMath>
      <w:r w:rsidRPr="00AB48DA">
        <w:rPr>
          <w:rFonts w:eastAsiaTheme="minorEastAsia" w:cs="David" w:hint="cs"/>
          <w:sz w:val="24"/>
          <w:szCs w:val="24"/>
          <w:rtl/>
        </w:rPr>
        <w:t xml:space="preserve"> הינו הפולינום מתוקן, כלומר ז"א המקדם הראשי שווה ל1.</w:t>
      </w:r>
      <w:r w:rsidR="000C00DC" w:rsidRPr="00AB48DA">
        <w:rPr>
          <w:rFonts w:eastAsiaTheme="minorEastAsia" w:cs="David"/>
          <w:sz w:val="24"/>
          <w:szCs w:val="24"/>
          <w:rtl/>
        </w:rPr>
        <w:br/>
      </w:r>
      <w:r w:rsidR="000C00DC" w:rsidRPr="00AB48DA">
        <w:rPr>
          <w:rFonts w:eastAsiaTheme="minorEastAsia" w:cs="David" w:hint="cs"/>
          <w:sz w:val="24"/>
          <w:szCs w:val="24"/>
          <w:rtl/>
        </w:rPr>
        <w:t xml:space="preserve">ג. אם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n-1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x+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</m:oMath>
      <w:r w:rsidR="000C00DC" w:rsidRPr="00AB48DA">
        <w:rPr>
          <w:rFonts w:eastAsiaTheme="minorEastAsia" w:cs="David" w:hint="cs"/>
          <w:sz w:val="24"/>
          <w:szCs w:val="24"/>
          <w:rtl/>
        </w:rPr>
        <w:t xml:space="preserve"> אזי </w:t>
      </w:r>
    </w:p>
    <w:p w:rsidR="000C00DC" w:rsidRPr="00AB48DA" w:rsidRDefault="000946B7" w:rsidP="000C00DC">
      <w:pPr>
        <w:rPr>
          <w:rFonts w:eastAsiaTheme="minorEastAsia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</m:sSup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</m:d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=-tr(A)</m:t>
          </m:r>
        </m:oMath>
      </m:oMathPara>
    </w:p>
    <w:p w:rsidR="00886FFE" w:rsidRPr="00AB48DA" w:rsidRDefault="00A11365" w:rsidP="003572C0">
      <w:pPr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</w:p>
    <w:p w:rsidR="000C00DC" w:rsidRPr="00AB48DA" w:rsidRDefault="000946B7" w:rsidP="00C158C4">
      <w:pPr>
        <w:rPr>
          <w:rFonts w:eastAsiaTheme="minorEastAsia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xI-A</m:t>
                  </m:r>
                </m:e>
              </m:d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David"/>
                                <w:sz w:val="24"/>
                                <w:szCs w:val="24"/>
                              </w:rPr>
                              <m:t>11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*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*</m:t>
                        </m:r>
                      </m:e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David"/>
                                <w:sz w:val="24"/>
                                <w:szCs w:val="24"/>
                              </w:rPr>
                              <m:t>nn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 xml:space="preserve"> </m:t>
                        </m:r>
                      </m:e>
                    </m:mr>
                  </m:m>
                </m:e>
              </m:d>
            </m:e>
          </m:func>
        </m:oMath>
      </m:oMathPara>
    </w:p>
    <w:p w:rsidR="001D3E20" w:rsidRPr="00AB48DA" w:rsidRDefault="00157736" w:rsidP="00CE4C4E">
      <w:pPr>
        <w:ind w:left="360"/>
        <w:rPr>
          <w:rFonts w:eastAsiaTheme="minorEastAsia" w:cs="David"/>
          <w:b/>
          <w:i/>
          <w:iCs/>
          <w:sz w:val="24"/>
          <w:szCs w:val="24"/>
          <w:rtl/>
        </w:rPr>
      </w:pPr>
      <w:r w:rsidRPr="00AB48DA">
        <w:rPr>
          <w:rFonts w:eastAsiaTheme="minorEastAsia" w:cs="David" w:hint="cs"/>
          <w:b/>
          <w:sz w:val="24"/>
          <w:szCs w:val="24"/>
          <w:rtl/>
        </w:rPr>
        <w:lastRenderedPageBreak/>
        <w:t xml:space="preserve">א, ב. </w:t>
      </w:r>
      <m:oMath>
        <m:sSup>
          <m:sSupPr>
            <m:ctrlPr>
              <w:rPr>
                <w:rFonts w:ascii="Cambria Math" w:eastAsiaTheme="minorEastAsia" w:hAnsi="Cambria Math" w:cs="David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'x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Pr="00AB48DA">
        <w:rPr>
          <w:rFonts w:eastAsiaTheme="minorEastAsia" w:cs="David" w:hint="cs"/>
          <w:b/>
          <w:sz w:val="24"/>
          <w:szCs w:val="24"/>
          <w:rtl/>
        </w:rPr>
        <w:t xml:space="preserve"> מופיע רק פעם אחת, לכן נקבל מיידית את א, ב.</w:t>
      </w:r>
      <w:r w:rsidRPr="00AB48DA">
        <w:rPr>
          <w:rFonts w:eastAsiaTheme="minorEastAsia" w:cs="David" w:hint="cs"/>
          <w:bCs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=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cs="David" w:hint="cs"/>
                      <w:sz w:val="24"/>
                      <w:szCs w:val="24"/>
                      <w:rtl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eastAsiaTheme="minorEastAsia" w:hAnsi="Cambria Math" w:cs="David" w:hint="cs"/>
                      <w:sz w:val="24"/>
                      <w:szCs w:val="24"/>
                      <w:rtl/>
                    </w:rPr>
                    <m:t>נכון לפולינום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rtl/>
                    </w:rPr>
                    <m:t>כלשהו</m:t>
                  </m:r>
                </m:e>
              </m:eqArr>
            </m:lim>
          </m:limUpp>
          <m:sSub>
            <m:sSubPr>
              <m:ctrlPr>
                <w:rPr>
                  <w:rFonts w:ascii="Cambria Math" w:eastAsiaTheme="minorEastAsia" w:hAnsi="Cambria Math" w:cs="David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bCs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=(det</m:t>
          </m:r>
          <m:sSub>
            <m:sSubPr>
              <m:ctrlPr>
                <w:rPr>
                  <w:rFonts w:ascii="Cambria Math" w:eastAsiaTheme="minorEastAsia" w:hAnsi="Cambria Math" w:cs="David"/>
                  <w:bCs/>
                  <w:i/>
                  <w:iCs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David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xI-A</m:t>
                  </m:r>
                </m:e>
              </m:d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x=0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bCs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-A</m:t>
                  </m:r>
                </m:e>
              </m:d>
              <m:ctrlPr>
                <w:rPr>
                  <w:rFonts w:ascii="Cambria Math" w:eastAsiaTheme="minorEastAsia" w:hAnsi="Cambria Math" w:cs="David"/>
                  <w:b/>
                  <w:i/>
                  <w:iCs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bCs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</m:d>
              <m:ctrlPr>
                <w:rPr>
                  <w:rFonts w:ascii="Cambria Math" w:eastAsiaTheme="minorEastAsia" w:hAnsi="Cambria Math" w:cs="David"/>
                  <w:b/>
                  <w:i/>
                  <w:iCs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bCs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</m:sSup>
          <m:func>
            <m:funcPr>
              <m:ctrlPr>
                <w:rPr>
                  <w:rFonts w:ascii="Cambria Math" w:eastAsiaTheme="minorEastAsia" w:hAnsi="Cambria Math" w:cs="David"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</m:d>
              <m:ctrlPr>
                <w:rPr>
                  <w:rFonts w:ascii="Cambria Math" w:eastAsiaTheme="minorEastAsia" w:hAnsi="Cambria Math" w:cs="David"/>
                  <w:b/>
                  <w:i/>
                  <w:iCs/>
                  <w:sz w:val="24"/>
                  <w:szCs w:val="24"/>
                </w:rPr>
              </m:ctrlPr>
            </m:e>
          </m:func>
        </m:oMath>
      </m:oMathPara>
    </w:p>
    <w:p w:rsidR="00410DD0" w:rsidRDefault="00752575" w:rsidP="00410DD0">
      <w:pPr>
        <w:rPr>
          <w:rFonts w:eastAsiaTheme="minorEastAsia" w:cs="David" w:hint="cs"/>
          <w:b/>
          <w:sz w:val="24"/>
          <w:szCs w:val="24"/>
          <w:rtl/>
        </w:rPr>
      </w:pPr>
      <w:r w:rsidRPr="00AB48DA">
        <w:rPr>
          <w:rFonts w:eastAsiaTheme="minorEastAsia" w:cs="David" w:hint="cs"/>
          <w:b/>
          <w:sz w:val="24"/>
          <w:szCs w:val="24"/>
          <w:rtl/>
        </w:rPr>
        <w:t xml:space="preserve">כדי להוכיח כי </w:t>
      </w:r>
      <m:oMath>
        <m:sSub>
          <m:sSub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=-tr(A)</m:t>
        </m:r>
      </m:oMath>
      <w:r w:rsidRPr="00AB48DA">
        <w:rPr>
          <w:rFonts w:eastAsiaTheme="minorEastAsia" w:cs="David" w:hint="cs"/>
          <w:b/>
          <w:sz w:val="24"/>
          <w:szCs w:val="24"/>
          <w:rtl/>
        </w:rPr>
        <w:t xml:space="preserve"> נשים לב שאיברים המכילים </w:t>
      </w:r>
      <m:oMath>
        <m:sSup>
          <m:sSup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n-1</m:t>
            </m:r>
          </m:sup>
        </m:sSup>
      </m:oMath>
      <w:r w:rsidRPr="00AB48DA">
        <w:rPr>
          <w:rFonts w:eastAsiaTheme="minorEastAsia" w:cs="David" w:hint="cs"/>
          <w:b/>
          <w:sz w:val="24"/>
          <w:szCs w:val="24"/>
          <w:rtl/>
        </w:rPr>
        <w:t xml:space="preserve"> מופיעים רק כתוצאה של פתיחת סוגריים במכפלה </w:t>
      </w:r>
      <m:oMath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David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…</m:t>
        </m:r>
        <m:r>
          <m:rPr>
            <m:sty m:val="bi"/>
          </m:rPr>
          <w:rPr>
            <w:rFonts w:ascii="Cambria Math" w:eastAsiaTheme="minorEastAsia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)</m:t>
        </m:r>
      </m:oMath>
      <w:r w:rsidR="00107EC5" w:rsidRPr="00AB48DA">
        <w:rPr>
          <w:rFonts w:eastAsiaTheme="minorEastAsia" w:cs="David" w:hint="cs"/>
          <w:bCs/>
          <w:sz w:val="24"/>
          <w:szCs w:val="24"/>
          <w:rtl/>
        </w:rPr>
        <w:t xml:space="preserve"> </w:t>
      </w:r>
      <w:r w:rsidR="00107EC5" w:rsidRPr="00AB48DA">
        <w:rPr>
          <w:rFonts w:eastAsiaTheme="minorEastAsia" w:cs="David" w:hint="cs"/>
          <w:b/>
          <w:sz w:val="24"/>
          <w:szCs w:val="24"/>
          <w:rtl/>
        </w:rPr>
        <w:t>נקבל מקדם</w:t>
      </w:r>
      <w:r w:rsidR="00410DD0">
        <w:rPr>
          <w:rFonts w:eastAsiaTheme="minorEastAsia" w:cs="David" w:hint="cs"/>
          <w:b/>
          <w:sz w:val="24"/>
          <w:szCs w:val="24"/>
          <w:rtl/>
        </w:rPr>
        <w:t>:</w:t>
      </w:r>
    </w:p>
    <w:p w:rsidR="00410DD0" w:rsidRPr="00410DD0" w:rsidRDefault="00752575" w:rsidP="00410DD0">
      <w:pPr>
        <w:jc w:val="center"/>
        <w:rPr>
          <w:rFonts w:eastAsiaTheme="minorEastAsia" w:cs="David" w:hint="cs"/>
          <w:bCs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</w:rPr>
          <m:t>–tr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22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-…-</m:t>
        </m:r>
        <m:sSub>
          <m:sSub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nn</m:t>
            </m:r>
          </m:sub>
        </m:sSub>
      </m:oMath>
      <w:r w:rsidR="00410DD0">
        <w:rPr>
          <w:rFonts w:ascii="David" w:hAnsi="David" w:cs="David"/>
          <w:b/>
          <w:bCs/>
          <w:sz w:val="30"/>
          <w:szCs w:val="30"/>
          <w:u w:val="single"/>
          <w:rtl/>
        </w:rPr>
        <w:br w:type="page"/>
      </w:r>
    </w:p>
    <w:p w:rsidR="000A2DD0" w:rsidRPr="00C72A39" w:rsidRDefault="000A2DD0" w:rsidP="00C72A39">
      <w:pPr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C72A39">
        <w:rPr>
          <w:rFonts w:ascii="David" w:hAnsi="David" w:cs="David" w:hint="cs"/>
          <w:b/>
          <w:bCs/>
          <w:sz w:val="30"/>
          <w:szCs w:val="30"/>
          <w:u w:val="single"/>
          <w:rtl/>
        </w:rPr>
        <w:lastRenderedPageBreak/>
        <w:t>חילוק עם שארית</w:t>
      </w:r>
    </w:p>
    <w:p w:rsidR="001D3E20" w:rsidRPr="00AB48DA" w:rsidRDefault="000A2DD0" w:rsidP="00A11365">
      <w:pPr>
        <w:rPr>
          <w:rFonts w:eastAsiaTheme="minorEastAsia" w:cs="David"/>
          <w:bCs/>
          <w:sz w:val="24"/>
          <w:szCs w:val="24"/>
          <w:rtl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טענה</w:t>
      </w:r>
      <w:r w:rsidR="00A11365" w:rsidRPr="00AB48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Pr="00AB48DA">
        <w:rPr>
          <w:rFonts w:eastAsiaTheme="minorEastAsia" w:cs="David" w:hint="cs"/>
          <w:b/>
          <w:sz w:val="24"/>
          <w:szCs w:val="24"/>
          <w:rtl/>
        </w:rPr>
        <w:t xml:space="preserve">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  <m:ctrlPr>
              <w:rPr>
                <w:rFonts w:ascii="Cambria Math" w:eastAsiaTheme="minorEastAsia" w:hAnsi="Cambria Math" w:cs="David"/>
                <w:b/>
                <w:i/>
                <w:sz w:val="24"/>
                <w:szCs w:val="24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="David"/>
            <w:sz w:val="24"/>
            <w:szCs w:val="24"/>
          </w:rPr>
          <m:t>,</m:t>
        </m:r>
        <m:r>
          <w:rPr>
            <w:rFonts w:ascii="Cambria Math" w:eastAsiaTheme="minorEastAsia" w:hAnsi="Cambria Math" w:cs="David"/>
            <w:sz w:val="24"/>
            <w:szCs w:val="24"/>
          </w:rPr>
          <m:t>f(x)</m:t>
        </m:r>
      </m:oMath>
      <w:r w:rsidRPr="00AB48DA">
        <w:rPr>
          <w:rFonts w:eastAsiaTheme="minorEastAsia" w:cs="David" w:hint="cs"/>
          <w:bCs/>
          <w:sz w:val="24"/>
          <w:szCs w:val="24"/>
          <w:rtl/>
        </w:rPr>
        <w:t xml:space="preserve"> </w:t>
      </w:r>
      <w:r w:rsidRPr="00AB48DA">
        <w:rPr>
          <w:rFonts w:eastAsiaTheme="minorEastAsia" w:cs="David" w:hint="cs"/>
          <w:b/>
          <w:sz w:val="24"/>
          <w:szCs w:val="24"/>
          <w:rtl/>
        </w:rPr>
        <w:t>פולינומים</w:t>
      </w:r>
      <w:r w:rsidR="009418D4" w:rsidRPr="00AB48DA">
        <w:rPr>
          <w:rFonts w:eastAsiaTheme="minorEastAsia" w:cs="David" w:hint="cs"/>
          <w:b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 xml:space="preserve"> g</m:t>
            </m:r>
            <m:d>
              <m:dPr>
                <m:ctrlPr>
                  <w:rPr>
                    <w:rFonts w:ascii="Cambria Math" w:eastAsiaTheme="minorEastAsia" w:hAnsi="Cambria Math" w:cs="David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=m</m:t>
            </m:r>
          </m:e>
        </m:func>
      </m:oMath>
      <w:r w:rsidR="00DD26B6" w:rsidRPr="00AB48DA">
        <w:rPr>
          <w:rFonts w:eastAsiaTheme="minorEastAsia" w:cs="David" w:hint="cs"/>
          <w:b/>
          <w:sz w:val="24"/>
          <w:szCs w:val="24"/>
          <w:rtl/>
        </w:rPr>
        <w:t xml:space="preserve"> אזי קיימים פולינומים </w:t>
      </w:r>
      <w:r w:rsidR="00D05E13" w:rsidRPr="00AB48DA">
        <w:rPr>
          <w:rFonts w:eastAsiaTheme="minorEastAsia" w:cs="David"/>
          <w:bCs/>
          <w:sz w:val="24"/>
          <w:szCs w:val="24"/>
        </w:rPr>
        <w:t>q(x),r(x)</w:t>
      </w:r>
      <w:r w:rsidR="00D05E13" w:rsidRPr="00AB48DA">
        <w:rPr>
          <w:rFonts w:eastAsiaTheme="minorEastAsia" w:cs="David" w:hint="cs"/>
          <w:bCs/>
          <w:sz w:val="24"/>
          <w:szCs w:val="24"/>
          <w:rtl/>
        </w:rPr>
        <w:t xml:space="preserve"> </w:t>
      </w:r>
      <w:r w:rsidR="00D05E13" w:rsidRPr="00AB48DA">
        <w:rPr>
          <w:rFonts w:eastAsiaTheme="minorEastAsia" w:cs="David" w:hint="cs"/>
          <w:b/>
          <w:sz w:val="24"/>
          <w:szCs w:val="24"/>
          <w:rtl/>
        </w:rPr>
        <w:t xml:space="preserve">כך ש-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+r(x)</m:t>
        </m:r>
      </m:oMath>
      <w:r w:rsidR="00D05E13" w:rsidRPr="00AB48DA">
        <w:rPr>
          <w:rFonts w:eastAsiaTheme="minorEastAsia" w:cs="David" w:hint="cs"/>
          <w:b/>
          <w:sz w:val="24"/>
          <w:szCs w:val="24"/>
          <w:rtl/>
        </w:rPr>
        <w:t xml:space="preserve"> כך ש </w:t>
      </w:r>
      <m:oMath>
        <m:func>
          <m:func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 xml:space="preserve"> r&lt;m</m:t>
            </m:r>
          </m:e>
        </m:func>
      </m:oMath>
      <w:r w:rsidR="00D05E13" w:rsidRPr="00AB48DA">
        <w:rPr>
          <w:rFonts w:eastAsiaTheme="minorEastAsia" w:cs="David" w:hint="cs"/>
          <w:b/>
          <w:sz w:val="24"/>
          <w:szCs w:val="24"/>
          <w:rtl/>
        </w:rPr>
        <w:t xml:space="preserve"> או </w:t>
      </w:r>
      <w:r w:rsidR="00D05E13" w:rsidRPr="00AB48DA">
        <w:rPr>
          <w:rFonts w:eastAsiaTheme="minorEastAsia" w:cs="David"/>
          <w:bCs/>
          <w:sz w:val="24"/>
          <w:szCs w:val="24"/>
        </w:rPr>
        <w:t>r=0</w:t>
      </w:r>
      <w:r w:rsidR="00D05E13" w:rsidRPr="00AB48DA">
        <w:rPr>
          <w:rFonts w:eastAsiaTheme="minorEastAsia" w:cs="David" w:hint="cs"/>
          <w:bCs/>
          <w:sz w:val="24"/>
          <w:szCs w:val="24"/>
          <w:rtl/>
        </w:rPr>
        <w:t>.</w:t>
      </w:r>
    </w:p>
    <w:p w:rsidR="001D3E20" w:rsidRPr="00BB70F9" w:rsidRDefault="00D70D4F" w:rsidP="00BB70F9">
      <w:pPr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AB48DA">
        <w:rPr>
          <w:rFonts w:eastAsiaTheme="minorEastAsia" w:cs="David" w:hint="cs"/>
          <w:b/>
          <w:sz w:val="24"/>
          <w:szCs w:val="24"/>
          <w:rtl/>
        </w:rPr>
        <w:t>מקרה מסוי</w:t>
      </w:r>
      <w:r w:rsidR="00D05E13" w:rsidRPr="00AB48DA">
        <w:rPr>
          <w:rFonts w:eastAsiaTheme="minorEastAsia" w:cs="David" w:hint="cs"/>
          <w:b/>
          <w:sz w:val="24"/>
          <w:szCs w:val="24"/>
          <w:rtl/>
        </w:rPr>
        <w:t>ם:</w:t>
      </w:r>
      <w:r w:rsidR="00D05E13" w:rsidRPr="00AB48DA">
        <w:rPr>
          <w:rFonts w:eastAsiaTheme="minorEastAsia" w:cs="David"/>
          <w:b/>
          <w:sz w:val="24"/>
          <w:szCs w:val="24"/>
          <w:rtl/>
        </w:rPr>
        <w:br/>
      </w:r>
      <w:r w:rsidR="00D05E13" w:rsidRPr="00AB48DA">
        <w:rPr>
          <w:rFonts w:eastAsiaTheme="minorEastAsia" w:cs="David" w:hint="cs"/>
          <w:b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=x-a</m:t>
        </m:r>
      </m:oMath>
      <w:r w:rsidR="005C3A03" w:rsidRPr="00AB48DA">
        <w:rPr>
          <w:rFonts w:eastAsiaTheme="minorEastAsia" w:cs="David" w:hint="cs"/>
          <w:b/>
          <w:sz w:val="24"/>
          <w:szCs w:val="24"/>
          <w:rtl/>
        </w:rPr>
        <w:t xml:space="preserve"> אזי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+r</m:t>
        </m:r>
      </m:oMath>
      <w:r w:rsidR="005C3A03" w:rsidRPr="00AB48DA">
        <w:rPr>
          <w:rFonts w:eastAsiaTheme="minorEastAsia" w:cs="David" w:hint="cs"/>
          <w:b/>
          <w:sz w:val="24"/>
          <w:szCs w:val="24"/>
          <w:rtl/>
        </w:rPr>
        <w:t xml:space="preserve"> כש</w:t>
      </w:r>
      <w:r w:rsidR="005C3A03" w:rsidRPr="00AB48DA">
        <w:rPr>
          <w:rFonts w:eastAsiaTheme="minorEastAsia" w:cs="David"/>
          <w:b/>
          <w:sz w:val="24"/>
          <w:szCs w:val="24"/>
        </w:rPr>
        <w:t xml:space="preserve">r </w:t>
      </w:r>
      <w:r w:rsidR="005C3A03" w:rsidRPr="00AB48DA">
        <w:rPr>
          <w:rFonts w:eastAsiaTheme="minorEastAsia" w:cs="David" w:hint="cs"/>
          <w:b/>
          <w:sz w:val="24"/>
          <w:szCs w:val="24"/>
          <w:rtl/>
        </w:rPr>
        <w:t xml:space="preserve"> קבוע.</w:t>
      </w:r>
      <w:r w:rsidR="005C3A03" w:rsidRPr="00AB48DA">
        <w:rPr>
          <w:rFonts w:eastAsiaTheme="minorEastAsia" w:cs="David"/>
          <w:b/>
          <w:sz w:val="24"/>
          <w:szCs w:val="24"/>
          <w:rtl/>
        </w:rPr>
        <w:br/>
      </w:r>
      <w:r w:rsidR="00A11365" w:rsidRPr="00AB48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="005C3A03"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מסקנה</w:t>
      </w:r>
      <w:r w:rsidR="00A11365" w:rsidRPr="00AB48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="005C3A03" w:rsidRPr="00AB48DA">
        <w:rPr>
          <w:rFonts w:eastAsiaTheme="minorEastAsia" w:cs="David" w:hint="cs"/>
          <w:b/>
          <w:sz w:val="24"/>
          <w:szCs w:val="24"/>
          <w:rtl/>
        </w:rPr>
        <w:t xml:space="preserve">אם </w:t>
      </w:r>
      <w:r w:rsidR="005C3A03" w:rsidRPr="00AB48DA">
        <w:rPr>
          <w:rFonts w:eastAsiaTheme="minorEastAsia" w:cs="David"/>
          <w:b/>
          <w:sz w:val="24"/>
          <w:szCs w:val="24"/>
        </w:rPr>
        <w:t xml:space="preserve">a </w:t>
      </w:r>
      <w:r w:rsidR="005C3A03" w:rsidRPr="00AB48DA">
        <w:rPr>
          <w:rFonts w:eastAsiaTheme="minorEastAsia" w:cs="David" w:hint="cs"/>
          <w:b/>
          <w:sz w:val="24"/>
          <w:szCs w:val="24"/>
          <w:rtl/>
        </w:rPr>
        <w:t xml:space="preserve"> הוא שורש של </w:t>
      </w:r>
      <w:r w:rsidR="005C3A03" w:rsidRPr="00AB48DA">
        <w:rPr>
          <w:rFonts w:eastAsiaTheme="minorEastAsia" w:cs="David"/>
          <w:b/>
          <w:sz w:val="24"/>
          <w:szCs w:val="24"/>
        </w:rPr>
        <w:t>f</w:t>
      </w:r>
      <w:r w:rsidR="005C3A03" w:rsidRPr="00AB48DA">
        <w:rPr>
          <w:rFonts w:eastAsiaTheme="minorEastAsia" w:cs="David" w:hint="cs"/>
          <w:b/>
          <w:sz w:val="24"/>
          <w:szCs w:val="24"/>
          <w:rtl/>
        </w:rPr>
        <w:t xml:space="preserve"> אזי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(x-a)</m:t>
        </m:r>
      </m:oMath>
    </w:p>
    <w:p w:rsidR="001D3E20" w:rsidRPr="00AB48DA" w:rsidRDefault="005C3A03" w:rsidP="006C0EE2">
      <w:pPr>
        <w:rPr>
          <w:rFonts w:eastAsiaTheme="minorEastAsia" w:cs="David"/>
          <w:bCs/>
          <w:sz w:val="24"/>
          <w:szCs w:val="24"/>
        </w:rPr>
      </w:pPr>
      <w:r w:rsidRPr="00AB48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bookmarkStart w:id="0" w:name="_GoBack"/>
      <w:bookmarkEnd w:id="0"/>
      <w:r w:rsidR="00A11365" w:rsidRPr="00AB48DA">
        <w:rPr>
          <w:rFonts w:eastAsiaTheme="minorEastAsia" w:cs="David"/>
          <w:bCs/>
          <w:sz w:val="24"/>
          <w:szCs w:val="24"/>
          <w:rtl/>
        </w:rPr>
        <w:br/>
      </w:r>
      <m:oMath>
        <m:r>
          <w:rPr>
            <w:rFonts w:ascii="Cambria Math" w:eastAsiaTheme="minorEastAsia" w:hAnsi="Cambria Math" w:cs="David"/>
            <w:sz w:val="24"/>
            <w:szCs w:val="24"/>
          </w:rPr>
          <m:t>0=f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d>
          <m:dPr>
            <m:ctrlPr>
              <w:rPr>
                <w:rFonts w:ascii="Cambria Math" w:eastAsiaTheme="minorEastAsia" w:hAnsi="Cambria Math" w:cs="David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a-a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 xml:space="preserve">+r=r </m:t>
        </m:r>
      </m:oMath>
      <w:r w:rsidR="006C0EE2" w:rsidRPr="00AB48DA">
        <w:rPr>
          <w:rFonts w:eastAsiaTheme="minorEastAsia" w:cs="David" w:hint="cs"/>
          <w:bCs/>
          <w:sz w:val="24"/>
          <w:szCs w:val="24"/>
          <w:rtl/>
        </w:rPr>
        <w:t xml:space="preserve"> </w:t>
      </w:r>
      <w:r w:rsidR="00E478B3" w:rsidRPr="00AB48DA">
        <w:rPr>
          <w:rFonts w:eastAsiaTheme="minorEastAsia" w:cs="David" w:hint="cs"/>
          <w:b/>
          <w:sz w:val="24"/>
          <w:szCs w:val="24"/>
          <w:rtl/>
        </w:rPr>
        <w:t xml:space="preserve">לכן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r=0</m:t>
        </m:r>
      </m:oMath>
      <w:r w:rsidR="00410DD0">
        <w:rPr>
          <w:rFonts w:eastAsiaTheme="minorEastAsia" w:cs="David" w:hint="cs"/>
          <w:bCs/>
          <w:sz w:val="24"/>
          <w:szCs w:val="24"/>
          <w:rtl/>
        </w:rPr>
        <w:t>.</w:t>
      </w:r>
    </w:p>
    <w:p w:rsidR="00974D13" w:rsidRPr="00AB48DA" w:rsidRDefault="00974D13" w:rsidP="00D70D4F">
      <w:pPr>
        <w:rPr>
          <w:rFonts w:eastAsiaTheme="minorEastAsia" w:cs="David"/>
          <w:b/>
          <w:bCs/>
          <w:sz w:val="24"/>
          <w:szCs w:val="24"/>
        </w:rPr>
      </w:pPr>
    </w:p>
    <w:sectPr w:rsidR="00974D13" w:rsidRPr="00AB48DA" w:rsidSect="002D575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B7" w:rsidRDefault="000946B7" w:rsidP="00D70D4F">
      <w:pPr>
        <w:spacing w:after="0" w:line="240" w:lineRule="auto"/>
      </w:pPr>
      <w:r>
        <w:separator/>
      </w:r>
    </w:p>
  </w:endnote>
  <w:endnote w:type="continuationSeparator" w:id="0">
    <w:p w:rsidR="000946B7" w:rsidRDefault="000946B7" w:rsidP="00D7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7063780"/>
      <w:docPartObj>
        <w:docPartGallery w:val="Page Numbers (Bottom of Page)"/>
        <w:docPartUnique/>
      </w:docPartObj>
    </w:sdtPr>
    <w:sdtEndPr/>
    <w:sdtContent>
      <w:p w:rsidR="00BB70F9" w:rsidRDefault="00BB70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DD0" w:rsidRPr="00410DD0">
          <w:rPr>
            <w:rFonts w:cs="Calibri"/>
            <w:noProof/>
            <w:rtl/>
            <w:lang w:val="he-IL"/>
          </w:rPr>
          <w:t>5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BB70F9" w:rsidRDefault="00BB7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B7" w:rsidRDefault="000946B7" w:rsidP="00D70D4F">
      <w:pPr>
        <w:spacing w:after="0" w:line="240" w:lineRule="auto"/>
      </w:pPr>
      <w:r>
        <w:separator/>
      </w:r>
    </w:p>
  </w:footnote>
  <w:footnote w:type="continuationSeparator" w:id="0">
    <w:p w:rsidR="000946B7" w:rsidRDefault="000946B7" w:rsidP="00D7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F9" w:rsidRPr="00FB58BB" w:rsidRDefault="00BB70F9" w:rsidP="00AB48DA">
    <w:pPr>
      <w:pStyle w:val="Header"/>
      <w:rPr>
        <w:rFonts w:cs="David"/>
        <w:b/>
        <w:bCs/>
      </w:rPr>
    </w:pPr>
    <w:r w:rsidRPr="00AB48DA">
      <w:rPr>
        <w:rFonts w:cs="David" w:hint="cs"/>
        <w:b/>
        <w:bCs/>
        <w:sz w:val="32"/>
        <w:szCs w:val="24"/>
        <w:rtl/>
      </w:rPr>
      <w:t>לכסון אופרטורים</w:t>
    </w:r>
    <w:r w:rsidRPr="00FB58BB">
      <w:rPr>
        <w:rFonts w:cs="David"/>
        <w:b/>
        <w:bCs/>
        <w:rtl/>
      </w:rPr>
      <w:ptab w:relativeTo="margin" w:alignment="center" w:leader="none"/>
    </w:r>
    <w:r w:rsidRPr="00AB48DA">
      <w:rPr>
        <w:rFonts w:cs="David" w:hint="cs"/>
        <w:b/>
        <w:bCs/>
        <w:sz w:val="30"/>
        <w:szCs w:val="30"/>
        <w:rtl/>
      </w:rPr>
      <w:t>הרצאה 4</w:t>
    </w:r>
    <w:r w:rsidRPr="00FB58BB">
      <w:rPr>
        <w:rFonts w:cs="David"/>
        <w:b/>
        <w:bCs/>
        <w:rtl/>
      </w:rPr>
      <w:ptab w:relativeTo="margin" w:alignment="right" w:leader="none"/>
    </w:r>
    <w:r w:rsidRPr="00AB48DA">
      <w:rPr>
        <w:rFonts w:cs="David" w:hint="cs"/>
        <w:b/>
        <w:bCs/>
        <w:sz w:val="36"/>
        <w:szCs w:val="24"/>
        <w:rtl/>
      </w:rPr>
      <w:t>29.10.2015</w:t>
    </w:r>
  </w:p>
  <w:p w:rsidR="00BB70F9" w:rsidRPr="00783B49" w:rsidRDefault="00BB70F9" w:rsidP="00A11365">
    <w:pPr>
      <w:pStyle w:val="Header"/>
      <w:rPr>
        <w:rFonts w:cs="David"/>
      </w:rPr>
    </w:pPr>
    <w:r>
      <w:rPr>
        <w:rFonts w:cs="David" w:hint="cs"/>
        <w:rtl/>
      </w:rPr>
      <w:tab/>
    </w:r>
    <w:r w:rsidRPr="00AB48DA">
      <w:rPr>
        <w:rFonts w:cs="David" w:hint="cs"/>
        <w:sz w:val="24"/>
        <w:szCs w:val="24"/>
        <w:rtl/>
      </w:rPr>
      <w:t>נכתב על ידי נועם יערי</w:t>
    </w:r>
  </w:p>
  <w:p w:rsidR="00BB70F9" w:rsidRPr="00D70D4F" w:rsidRDefault="00BB70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A3C"/>
    <w:multiLevelType w:val="hybridMultilevel"/>
    <w:tmpl w:val="E0E6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F41A0"/>
    <w:multiLevelType w:val="hybridMultilevel"/>
    <w:tmpl w:val="454ABC3E"/>
    <w:lvl w:ilvl="0" w:tplc="397A827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97213"/>
    <w:multiLevelType w:val="hybridMultilevel"/>
    <w:tmpl w:val="EA1A8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377"/>
    <w:rsid w:val="00023530"/>
    <w:rsid w:val="00077CA6"/>
    <w:rsid w:val="000946B7"/>
    <w:rsid w:val="000A2DD0"/>
    <w:rsid w:val="000B3598"/>
    <w:rsid w:val="000C00DC"/>
    <w:rsid w:val="00107EC5"/>
    <w:rsid w:val="00157736"/>
    <w:rsid w:val="001D3E20"/>
    <w:rsid w:val="00243948"/>
    <w:rsid w:val="002D5759"/>
    <w:rsid w:val="002E25FD"/>
    <w:rsid w:val="002E3305"/>
    <w:rsid w:val="002F49E0"/>
    <w:rsid w:val="00351CBD"/>
    <w:rsid w:val="003572C0"/>
    <w:rsid w:val="003B432F"/>
    <w:rsid w:val="003B4AB2"/>
    <w:rsid w:val="003E08E5"/>
    <w:rsid w:val="003E5A96"/>
    <w:rsid w:val="00410DD0"/>
    <w:rsid w:val="004C029E"/>
    <w:rsid w:val="005C3A03"/>
    <w:rsid w:val="00627509"/>
    <w:rsid w:val="006812DC"/>
    <w:rsid w:val="00690BE5"/>
    <w:rsid w:val="006C0EE2"/>
    <w:rsid w:val="006C1146"/>
    <w:rsid w:val="00724A32"/>
    <w:rsid w:val="00752575"/>
    <w:rsid w:val="007F3C84"/>
    <w:rsid w:val="00886FFE"/>
    <w:rsid w:val="009418D4"/>
    <w:rsid w:val="00963C5C"/>
    <w:rsid w:val="00974D13"/>
    <w:rsid w:val="00A11365"/>
    <w:rsid w:val="00A42CEA"/>
    <w:rsid w:val="00AB48DA"/>
    <w:rsid w:val="00AC1B1C"/>
    <w:rsid w:val="00AF1514"/>
    <w:rsid w:val="00BB70F9"/>
    <w:rsid w:val="00C158C4"/>
    <w:rsid w:val="00C42377"/>
    <w:rsid w:val="00C72A39"/>
    <w:rsid w:val="00C90094"/>
    <w:rsid w:val="00CE4C4E"/>
    <w:rsid w:val="00D05E13"/>
    <w:rsid w:val="00D70D4F"/>
    <w:rsid w:val="00DD26B6"/>
    <w:rsid w:val="00E02F22"/>
    <w:rsid w:val="00E478B3"/>
    <w:rsid w:val="00E95D7E"/>
    <w:rsid w:val="00EF71ED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3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D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4F"/>
  </w:style>
  <w:style w:type="paragraph" w:styleId="Footer">
    <w:name w:val="footer"/>
    <w:basedOn w:val="Normal"/>
    <w:link w:val="FooterChar"/>
    <w:uiPriority w:val="99"/>
    <w:unhideWhenUsed/>
    <w:rsid w:val="00D70D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509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</dc:creator>
  <cp:lastModifiedBy>Shuki</cp:lastModifiedBy>
  <cp:revision>36</cp:revision>
  <dcterms:created xsi:type="dcterms:W3CDTF">2015-10-29T12:52:00Z</dcterms:created>
  <dcterms:modified xsi:type="dcterms:W3CDTF">2015-12-25T09:18:00Z</dcterms:modified>
</cp:coreProperties>
</file>